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DD" w:rsidRDefault="00B824DD" w:rsidP="00B824DD">
      <w:pPr>
        <w:pStyle w:val="a8"/>
      </w:pPr>
      <w:r>
        <w:rPr>
          <w:noProof/>
        </w:rPr>
        <w:drawing>
          <wp:inline distT="0" distB="0" distL="0" distR="0">
            <wp:extent cx="5991235" cy="8476389"/>
            <wp:effectExtent l="0" t="0" r="0" b="1270"/>
            <wp:docPr id="4" name="Рисунок 4" descr="C:\Users\ЭверстоваЛВ\AppData\Local\Packages\Microsoft.Windows.Photos_8wekyb3d8bbwe\TempState\ShareServiceTempFolder\доп.общ.прогр..PDF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рстоваЛВ\AppData\Local\Packages\Microsoft.Windows.Photos_8wekyb3d8bbwe\TempState\ShareServiceTempFolder\доп.общ.прогр..PDF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266" cy="84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1E" w:rsidRDefault="00C0661E">
      <w:pPr>
        <w:pStyle w:val="a3"/>
        <w:ind w:left="0"/>
        <w:rPr>
          <w:b/>
          <w:sz w:val="22"/>
        </w:rPr>
      </w:pPr>
      <w:bookmarkStart w:id="0" w:name="_GoBack"/>
      <w:bookmarkEnd w:id="0"/>
    </w:p>
    <w:p w:rsidR="00C0661E" w:rsidRDefault="00C0661E">
      <w:pPr>
        <w:pStyle w:val="a3"/>
        <w:ind w:left="0"/>
        <w:rPr>
          <w:b/>
          <w:sz w:val="22"/>
        </w:rPr>
      </w:pPr>
    </w:p>
    <w:p w:rsidR="00C0661E" w:rsidRDefault="00C0661E">
      <w:pPr>
        <w:pStyle w:val="a3"/>
        <w:ind w:left="0"/>
        <w:rPr>
          <w:b/>
          <w:sz w:val="22"/>
        </w:rPr>
      </w:pPr>
    </w:p>
    <w:p w:rsidR="00C0661E" w:rsidRDefault="00C0661E">
      <w:pPr>
        <w:pStyle w:val="a3"/>
        <w:spacing w:before="111"/>
        <w:ind w:left="0"/>
        <w:rPr>
          <w:b/>
          <w:sz w:val="22"/>
        </w:rPr>
      </w:pPr>
    </w:p>
    <w:p w:rsidR="00C0661E" w:rsidRDefault="00DB4E73">
      <w:pPr>
        <w:ind w:right="244"/>
        <w:jc w:val="right"/>
        <w:rPr>
          <w:rFonts w:ascii="Calibri"/>
        </w:rPr>
      </w:pPr>
      <w:r>
        <w:rPr>
          <w:rFonts w:ascii="Calibri"/>
          <w:color w:val="000009"/>
          <w:spacing w:val="-10"/>
        </w:rPr>
        <w:t>1</w:t>
      </w:r>
    </w:p>
    <w:p w:rsidR="00C0661E" w:rsidRDefault="00C0661E">
      <w:pPr>
        <w:jc w:val="right"/>
        <w:rPr>
          <w:rFonts w:ascii="Calibri"/>
        </w:rPr>
        <w:sectPr w:rsidR="00C0661E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p w:rsidR="00C0661E" w:rsidRDefault="00DB4E73">
      <w:pPr>
        <w:pStyle w:val="1"/>
        <w:spacing w:before="72"/>
        <w:ind w:right="24"/>
      </w:pPr>
      <w:r>
        <w:rPr>
          <w:spacing w:val="-2"/>
        </w:rPr>
        <w:lastRenderedPageBreak/>
        <w:t>Содержание</w:t>
      </w:r>
    </w:p>
    <w:p w:rsidR="00C0661E" w:rsidRDefault="00C0661E">
      <w:pPr>
        <w:pStyle w:val="a3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85"/>
        <w:gridCol w:w="7491"/>
        <w:gridCol w:w="1118"/>
      </w:tblGrid>
      <w:tr w:rsidR="00C0661E">
        <w:trPr>
          <w:trHeight w:val="477"/>
        </w:trPr>
        <w:tc>
          <w:tcPr>
            <w:tcW w:w="385" w:type="dxa"/>
          </w:tcPr>
          <w:p w:rsidR="00C0661E" w:rsidRDefault="00DB4E73">
            <w:pPr>
              <w:pStyle w:val="TableParagraph"/>
              <w:spacing w:line="311" w:lineRule="exact"/>
              <w:ind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491" w:type="dxa"/>
          </w:tcPr>
          <w:p w:rsidR="00C0661E" w:rsidRDefault="00DB4E73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118" w:type="dxa"/>
          </w:tcPr>
          <w:p w:rsidR="00C0661E" w:rsidRDefault="00DB4E73">
            <w:pPr>
              <w:pStyle w:val="TableParagraph"/>
              <w:spacing w:line="311" w:lineRule="exact"/>
              <w:ind w:right="5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0661E">
        <w:trPr>
          <w:trHeight w:val="643"/>
        </w:trPr>
        <w:tc>
          <w:tcPr>
            <w:tcW w:w="385" w:type="dxa"/>
          </w:tcPr>
          <w:p w:rsidR="00C0661E" w:rsidRDefault="00DB4E73">
            <w:pPr>
              <w:pStyle w:val="TableParagraph"/>
              <w:spacing w:before="155"/>
              <w:ind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491" w:type="dxa"/>
          </w:tcPr>
          <w:p w:rsidR="00C0661E" w:rsidRDefault="00DB4E73">
            <w:pPr>
              <w:pStyle w:val="TableParagraph"/>
              <w:spacing w:before="155"/>
              <w:ind w:left="121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118" w:type="dxa"/>
          </w:tcPr>
          <w:p w:rsidR="00C0661E" w:rsidRDefault="00DB4E73">
            <w:pPr>
              <w:pStyle w:val="TableParagraph"/>
              <w:spacing w:before="155"/>
              <w:ind w:right="5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0661E">
        <w:trPr>
          <w:trHeight w:val="644"/>
        </w:trPr>
        <w:tc>
          <w:tcPr>
            <w:tcW w:w="385" w:type="dxa"/>
          </w:tcPr>
          <w:p w:rsidR="00C0661E" w:rsidRDefault="00DB4E73">
            <w:pPr>
              <w:pStyle w:val="TableParagraph"/>
              <w:spacing w:before="155"/>
              <w:ind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491" w:type="dxa"/>
          </w:tcPr>
          <w:p w:rsidR="00C0661E" w:rsidRDefault="00DB4E73">
            <w:pPr>
              <w:pStyle w:val="TableParagraph"/>
              <w:spacing w:before="155"/>
              <w:ind w:left="12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118" w:type="dxa"/>
          </w:tcPr>
          <w:p w:rsidR="00C0661E" w:rsidRDefault="00DB4E73">
            <w:pPr>
              <w:pStyle w:val="TableParagraph"/>
              <w:spacing w:before="155"/>
              <w:ind w:right="5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0661E">
        <w:trPr>
          <w:trHeight w:val="644"/>
        </w:trPr>
        <w:tc>
          <w:tcPr>
            <w:tcW w:w="385" w:type="dxa"/>
          </w:tcPr>
          <w:p w:rsidR="00C0661E" w:rsidRDefault="00DB4E73">
            <w:pPr>
              <w:pStyle w:val="TableParagraph"/>
              <w:spacing w:before="156"/>
              <w:ind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491" w:type="dxa"/>
          </w:tcPr>
          <w:p w:rsidR="00C0661E" w:rsidRDefault="00DB4E73">
            <w:pPr>
              <w:pStyle w:val="TableParagraph"/>
              <w:spacing w:before="156"/>
              <w:ind w:left="1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118" w:type="dxa"/>
          </w:tcPr>
          <w:p w:rsidR="00C0661E" w:rsidRDefault="00DB4E73">
            <w:pPr>
              <w:pStyle w:val="TableParagraph"/>
              <w:spacing w:before="156"/>
              <w:ind w:right="5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0661E">
        <w:trPr>
          <w:trHeight w:val="1038"/>
        </w:trPr>
        <w:tc>
          <w:tcPr>
            <w:tcW w:w="385" w:type="dxa"/>
          </w:tcPr>
          <w:p w:rsidR="00C0661E" w:rsidRDefault="00DB4E73">
            <w:pPr>
              <w:pStyle w:val="TableParagraph"/>
              <w:spacing w:before="155"/>
              <w:ind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491" w:type="dxa"/>
          </w:tcPr>
          <w:p w:rsidR="00C0661E" w:rsidRDefault="00DB4E73">
            <w:pPr>
              <w:pStyle w:val="TableParagraph"/>
              <w:tabs>
                <w:tab w:val="left" w:pos="1975"/>
                <w:tab w:val="left" w:pos="3741"/>
                <w:tab w:val="left" w:pos="4318"/>
                <w:tab w:val="left" w:pos="5857"/>
              </w:tabs>
              <w:spacing w:before="155" w:line="276" w:lineRule="auto"/>
              <w:ind w:left="121" w:right="782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Ожидаемые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результаты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0"/>
                <w:sz w:val="28"/>
              </w:rPr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критерии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 xml:space="preserve">оценки </w:t>
            </w:r>
            <w:r>
              <w:rPr>
                <w:color w:val="000009"/>
                <w:sz w:val="28"/>
              </w:rPr>
              <w:t>ожидаемых результатов</w:t>
            </w:r>
          </w:p>
        </w:tc>
        <w:tc>
          <w:tcPr>
            <w:tcW w:w="1118" w:type="dxa"/>
          </w:tcPr>
          <w:p w:rsidR="00C0661E" w:rsidRDefault="00DB4E73">
            <w:pPr>
              <w:pStyle w:val="TableParagraph"/>
              <w:spacing w:before="155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0661E">
        <w:trPr>
          <w:trHeight w:val="721"/>
        </w:trPr>
        <w:tc>
          <w:tcPr>
            <w:tcW w:w="385" w:type="dxa"/>
          </w:tcPr>
          <w:p w:rsidR="00C0661E" w:rsidRDefault="00DB4E73">
            <w:pPr>
              <w:pStyle w:val="TableParagraph"/>
              <w:spacing w:before="180"/>
              <w:ind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491" w:type="dxa"/>
          </w:tcPr>
          <w:p w:rsidR="00C0661E" w:rsidRDefault="00DB4E73">
            <w:pPr>
              <w:pStyle w:val="TableParagraph"/>
              <w:spacing w:before="180"/>
              <w:ind w:left="121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118" w:type="dxa"/>
          </w:tcPr>
          <w:p w:rsidR="00C0661E" w:rsidRDefault="00DB4E73">
            <w:pPr>
              <w:pStyle w:val="TableParagraph"/>
              <w:spacing w:before="180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0661E">
        <w:trPr>
          <w:trHeight w:val="851"/>
        </w:trPr>
        <w:tc>
          <w:tcPr>
            <w:tcW w:w="385" w:type="dxa"/>
          </w:tcPr>
          <w:p w:rsidR="00C0661E" w:rsidRDefault="00DB4E73">
            <w:pPr>
              <w:pStyle w:val="TableParagraph"/>
              <w:spacing w:before="207"/>
              <w:ind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491" w:type="dxa"/>
          </w:tcPr>
          <w:p w:rsidR="00C0661E" w:rsidRDefault="00DB4E73">
            <w:pPr>
              <w:pStyle w:val="TableParagraph"/>
              <w:tabs>
                <w:tab w:val="left" w:pos="2267"/>
                <w:tab w:val="left" w:pos="4740"/>
              </w:tabs>
              <w:spacing w:before="187" w:line="322" w:lineRule="exact"/>
              <w:ind w:left="121" w:right="78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Мониторинг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эффективности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 xml:space="preserve">дополнительной </w:t>
            </w:r>
            <w:r>
              <w:rPr>
                <w:color w:val="000009"/>
                <w:sz w:val="28"/>
              </w:rPr>
              <w:t>общеразвивающей образовательной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программы</w:t>
            </w:r>
          </w:p>
        </w:tc>
        <w:tc>
          <w:tcPr>
            <w:tcW w:w="1118" w:type="dxa"/>
          </w:tcPr>
          <w:p w:rsidR="00C0661E" w:rsidRDefault="00DB4E73">
            <w:pPr>
              <w:pStyle w:val="TableParagraph"/>
              <w:spacing w:before="207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</w:tbl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ind w:left="0"/>
        <w:rPr>
          <w:b/>
        </w:rPr>
      </w:pPr>
    </w:p>
    <w:p w:rsidR="00C0661E" w:rsidRDefault="00C0661E">
      <w:pPr>
        <w:pStyle w:val="a3"/>
        <w:spacing w:before="207"/>
        <w:ind w:left="0"/>
        <w:rPr>
          <w:b/>
        </w:rPr>
      </w:pPr>
    </w:p>
    <w:p w:rsidR="0024221A" w:rsidRDefault="0024221A">
      <w:pPr>
        <w:rPr>
          <w:b/>
          <w:color w:val="000009"/>
          <w:sz w:val="28"/>
        </w:rPr>
      </w:pPr>
      <w:r>
        <w:rPr>
          <w:b/>
          <w:color w:val="000009"/>
          <w:sz w:val="28"/>
        </w:rPr>
        <w:br w:type="page"/>
      </w:r>
    </w:p>
    <w:p w:rsidR="0024221A" w:rsidRDefault="0024221A" w:rsidP="0024221A">
      <w:pPr>
        <w:tabs>
          <w:tab w:val="left" w:pos="3916"/>
        </w:tabs>
        <w:ind w:left="3196"/>
        <w:rPr>
          <w:b/>
          <w:color w:val="000009"/>
          <w:sz w:val="28"/>
        </w:rPr>
      </w:pPr>
    </w:p>
    <w:p w:rsidR="0024221A" w:rsidRDefault="00DB4E73" w:rsidP="0024221A">
      <w:pPr>
        <w:tabs>
          <w:tab w:val="left" w:pos="3916"/>
        </w:tabs>
        <w:ind w:left="3196"/>
        <w:rPr>
          <w:b/>
          <w:color w:val="000009"/>
          <w:spacing w:val="-2"/>
          <w:sz w:val="28"/>
        </w:rPr>
      </w:pPr>
      <w:r w:rsidRPr="0024221A">
        <w:rPr>
          <w:b/>
          <w:color w:val="000009"/>
          <w:sz w:val="28"/>
        </w:rPr>
        <w:t>Пояснительная</w:t>
      </w:r>
      <w:r w:rsidRPr="0024221A">
        <w:rPr>
          <w:b/>
          <w:color w:val="000009"/>
          <w:spacing w:val="-12"/>
          <w:sz w:val="28"/>
        </w:rPr>
        <w:t xml:space="preserve"> </w:t>
      </w:r>
      <w:r w:rsidRPr="0024221A">
        <w:rPr>
          <w:b/>
          <w:color w:val="000009"/>
          <w:spacing w:val="-2"/>
          <w:sz w:val="28"/>
        </w:rPr>
        <w:t>записка</w:t>
      </w:r>
    </w:p>
    <w:p w:rsidR="0024221A" w:rsidRDefault="0024221A" w:rsidP="0024221A">
      <w:pPr>
        <w:tabs>
          <w:tab w:val="left" w:pos="3916"/>
        </w:tabs>
        <w:ind w:left="3196"/>
        <w:rPr>
          <w:b/>
          <w:color w:val="000009"/>
          <w:spacing w:val="-2"/>
          <w:sz w:val="28"/>
        </w:rPr>
      </w:pPr>
    </w:p>
    <w:p w:rsidR="00C0661E" w:rsidRPr="0024221A" w:rsidRDefault="00DB4E73" w:rsidP="0024221A">
      <w:pPr>
        <w:tabs>
          <w:tab w:val="left" w:pos="3916"/>
        </w:tabs>
        <w:jc w:val="both"/>
        <w:rPr>
          <w:sz w:val="28"/>
          <w:szCs w:val="28"/>
        </w:rPr>
      </w:pPr>
      <w:r w:rsidRPr="0024221A">
        <w:rPr>
          <w:sz w:val="28"/>
          <w:szCs w:val="28"/>
        </w:rPr>
        <w:t>Дополнительная общеразвивающая программа Муниципального общеобразовательного учреждения «Перемиловская средняя школа» (далее Программа) разработана в соответствии с: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2" w:line="273" w:lineRule="auto"/>
        <w:ind w:left="941" w:right="251"/>
        <w:jc w:val="both"/>
        <w:rPr>
          <w:rFonts w:ascii="Symbol" w:hAnsi="Symbol"/>
          <w:sz w:val="28"/>
        </w:rPr>
      </w:pPr>
      <w:r>
        <w:rPr>
          <w:sz w:val="28"/>
        </w:rPr>
        <w:t>Федеральным законом "Об образовании в Российской Федерации" от 29.12.2012 N 273-ФЗ с изменениями и дополнениями;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3" w:line="273" w:lineRule="auto"/>
        <w:ind w:left="941" w:right="253"/>
        <w:jc w:val="both"/>
        <w:rPr>
          <w:rFonts w:ascii="Symbol" w:hAnsi="Symbol"/>
          <w:sz w:val="28"/>
        </w:rPr>
      </w:pPr>
      <w:r>
        <w:rPr>
          <w:sz w:val="28"/>
        </w:rPr>
        <w:t>Концепцией развития дополнительного образования детей от 04.09.2014 г. № 1725-р;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3" w:line="273" w:lineRule="auto"/>
        <w:ind w:left="941" w:right="252"/>
        <w:jc w:val="both"/>
        <w:rPr>
          <w:rFonts w:ascii="Symbol" w:hAnsi="Symbol"/>
          <w:sz w:val="28"/>
        </w:rPr>
      </w:pPr>
      <w:r>
        <w:rPr>
          <w:sz w:val="28"/>
        </w:rPr>
        <w:t xml:space="preserve">«Порядком организации и осуществления образовательной деятельности по дополнительным общеобразовательным программам» (пр. Министерства образования и науки РФ от 29 августа 2013 г. № </w:t>
      </w:r>
      <w:r>
        <w:rPr>
          <w:spacing w:val="-2"/>
          <w:sz w:val="28"/>
        </w:rPr>
        <w:t>1008);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0"/>
        </w:tabs>
        <w:spacing w:before="11"/>
        <w:ind w:left="940" w:hanging="359"/>
        <w:jc w:val="both"/>
        <w:rPr>
          <w:rFonts w:ascii="Symbol" w:hAnsi="Symbol"/>
          <w:sz w:val="28"/>
        </w:rPr>
      </w:pPr>
      <w:r>
        <w:rPr>
          <w:sz w:val="28"/>
        </w:rPr>
        <w:t>Уставом</w:t>
      </w:r>
      <w:r>
        <w:rPr>
          <w:spacing w:val="-7"/>
          <w:sz w:val="28"/>
        </w:rPr>
        <w:t xml:space="preserve"> </w:t>
      </w:r>
      <w:r>
        <w:rPr>
          <w:sz w:val="28"/>
        </w:rPr>
        <w:t>МОУ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Перемиловская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СШ;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0"/>
        </w:tabs>
        <w:spacing w:before="45"/>
        <w:ind w:left="940" w:hanging="359"/>
        <w:jc w:val="both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представителей)</w:t>
      </w:r>
    </w:p>
    <w:p w:rsidR="00C0661E" w:rsidRDefault="00DB4E73">
      <w:pPr>
        <w:pStyle w:val="a3"/>
        <w:spacing w:before="47" w:line="276" w:lineRule="auto"/>
        <w:ind w:right="246"/>
        <w:jc w:val="both"/>
      </w:pPr>
      <w:r>
        <w:t>Программа рассчитана на учебный год, включая каникулярное время,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 в соответствии 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 МОУ Перемиловская СШ.</w:t>
      </w:r>
    </w:p>
    <w:p w:rsidR="00C0661E" w:rsidRDefault="00DB4E73">
      <w:pPr>
        <w:pStyle w:val="a3"/>
        <w:spacing w:line="276" w:lineRule="auto"/>
        <w:ind w:right="245"/>
        <w:jc w:val="both"/>
      </w:pPr>
      <w:r>
        <w:t xml:space="preserve">При разработке дополнительной общеразвивающей программы МОУ Перемиловская СШ учитывались следующие тенденции развития </w:t>
      </w:r>
      <w:r>
        <w:rPr>
          <w:spacing w:val="-2"/>
        </w:rPr>
        <w:t>образования: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0"/>
        </w:tabs>
        <w:spacing w:before="2"/>
        <w:ind w:left="940" w:hanging="359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0"/>
        </w:tabs>
        <w:spacing w:before="46"/>
        <w:ind w:left="940" w:hanging="359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49" w:line="273" w:lineRule="auto"/>
        <w:ind w:left="941" w:right="246"/>
        <w:jc w:val="both"/>
        <w:rPr>
          <w:rFonts w:ascii="Symbol" w:hAnsi="Symbol"/>
          <w:sz w:val="28"/>
        </w:rPr>
      </w:pPr>
      <w:r>
        <w:rPr>
          <w:sz w:val="28"/>
        </w:rPr>
        <w:t>увеличение спектра учебно-организационных мероприятий, направленных как на удовлетворение разносторонних интересов, так и на развитие способностей учащихся;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5" w:line="273" w:lineRule="auto"/>
        <w:ind w:left="941" w:right="253"/>
        <w:jc w:val="both"/>
        <w:rPr>
          <w:rFonts w:ascii="Symbol" w:hAnsi="Symbol"/>
          <w:sz w:val="28"/>
        </w:rPr>
      </w:pPr>
      <w:r>
        <w:rPr>
          <w:sz w:val="28"/>
        </w:rPr>
        <w:t>интеграция дополнительного образования в общество, повышение его социальной востребованности;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0"/>
        </w:tabs>
        <w:spacing w:before="3"/>
        <w:ind w:left="940" w:hanging="359"/>
        <w:jc w:val="both"/>
        <w:rPr>
          <w:rFonts w:ascii="Symbol" w:hAnsi="Symbol"/>
          <w:sz w:val="28"/>
        </w:rPr>
      </w:pPr>
      <w:r>
        <w:rPr>
          <w:sz w:val="28"/>
        </w:rPr>
        <w:t>информатизация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  <w:tab w:val="left" w:pos="3152"/>
          <w:tab w:val="left" w:pos="3737"/>
          <w:tab w:val="left" w:pos="5448"/>
          <w:tab w:val="left" w:pos="5911"/>
          <w:tab w:val="left" w:pos="7598"/>
          <w:tab w:val="left" w:pos="9421"/>
        </w:tabs>
        <w:spacing w:before="48" w:line="271" w:lineRule="auto"/>
        <w:ind w:left="941" w:right="252"/>
        <w:rPr>
          <w:rFonts w:ascii="Symbol" w:hAnsi="Symbol"/>
          <w:sz w:val="28"/>
        </w:rPr>
      </w:pPr>
      <w:r>
        <w:rPr>
          <w:spacing w:val="-2"/>
          <w:sz w:val="28"/>
        </w:rPr>
        <w:t>направленность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сбережение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психического здоровья детей и юношества;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  <w:tab w:val="left" w:pos="2629"/>
          <w:tab w:val="left" w:pos="3512"/>
          <w:tab w:val="left" w:pos="6001"/>
          <w:tab w:val="left" w:pos="7446"/>
          <w:tab w:val="left" w:pos="8157"/>
        </w:tabs>
        <w:spacing w:before="10" w:line="271" w:lineRule="auto"/>
        <w:ind w:left="941" w:right="252"/>
        <w:rPr>
          <w:rFonts w:ascii="Symbol" w:hAnsi="Symbol"/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4"/>
          <w:sz w:val="28"/>
        </w:rPr>
        <w:t>роли</w:t>
      </w:r>
      <w:r>
        <w:rPr>
          <w:sz w:val="28"/>
        </w:rPr>
        <w:tab/>
      </w:r>
      <w:r>
        <w:rPr>
          <w:spacing w:val="-2"/>
          <w:sz w:val="28"/>
        </w:rPr>
        <w:t>коммуникативной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компонента образования;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9"/>
        <w:ind w:left="941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46"/>
        <w:ind w:left="941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  <w:tab w:val="left" w:pos="2776"/>
          <w:tab w:val="left" w:pos="4541"/>
          <w:tab w:val="left" w:pos="6232"/>
        </w:tabs>
        <w:spacing w:before="48" w:line="273" w:lineRule="auto"/>
        <w:ind w:left="941" w:right="245"/>
        <w:rPr>
          <w:rFonts w:ascii="Symbol" w:hAnsi="Symbol"/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 xml:space="preserve">нормативно-установленных </w:t>
      </w:r>
      <w:r>
        <w:rPr>
          <w:sz w:val="28"/>
        </w:rPr>
        <w:t>результатов освоения дополнительных общеразвивающих программ.</w:t>
      </w:r>
    </w:p>
    <w:p w:rsidR="00C0661E" w:rsidRDefault="00DB4E73">
      <w:pPr>
        <w:pStyle w:val="a3"/>
        <w:spacing w:before="1" w:line="276" w:lineRule="auto"/>
        <w:ind w:right="248"/>
        <w:jc w:val="both"/>
      </w:pPr>
      <w:r>
        <w:t xml:space="preserve">Образовательная деятельность по дополнительным общеразвивающим </w:t>
      </w:r>
      <w:r>
        <w:lastRenderedPageBreak/>
        <w:t>программам организуется в соответствии с учебным планом в объединениях по</w:t>
      </w:r>
      <w:r>
        <w:rPr>
          <w:spacing w:val="78"/>
        </w:rPr>
        <w:t xml:space="preserve"> </w:t>
      </w:r>
      <w:r>
        <w:t>интересам,</w:t>
      </w:r>
      <w:r>
        <w:rPr>
          <w:spacing w:val="77"/>
        </w:rPr>
        <w:t xml:space="preserve"> </w:t>
      </w:r>
      <w:r>
        <w:t>сформированных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группы</w:t>
      </w:r>
      <w:r>
        <w:rPr>
          <w:spacing w:val="78"/>
        </w:rPr>
        <w:t xml:space="preserve"> </w:t>
      </w:r>
      <w:r>
        <w:t>учащихся</w:t>
      </w:r>
      <w:r>
        <w:rPr>
          <w:spacing w:val="78"/>
        </w:rPr>
        <w:t xml:space="preserve"> </w:t>
      </w:r>
      <w:r>
        <w:t>одного</w:t>
      </w:r>
      <w:r>
        <w:rPr>
          <w:spacing w:val="78"/>
        </w:rPr>
        <w:t xml:space="preserve"> </w:t>
      </w:r>
      <w:r>
        <w:t>возраста</w:t>
      </w:r>
      <w:r>
        <w:rPr>
          <w:spacing w:val="78"/>
        </w:rPr>
        <w:t xml:space="preserve"> </w:t>
      </w:r>
      <w:r>
        <w:t>или</w:t>
      </w:r>
    </w:p>
    <w:p w:rsidR="00C0661E" w:rsidRDefault="00DB4E73">
      <w:pPr>
        <w:pStyle w:val="a3"/>
        <w:spacing w:before="67" w:line="278" w:lineRule="auto"/>
        <w:ind w:right="247"/>
        <w:jc w:val="both"/>
      </w:pPr>
      <w:r>
        <w:t>разных возрастных категорий (разновозрастные группы), являющиеся основным составом объединения.</w:t>
      </w:r>
    </w:p>
    <w:p w:rsidR="00C0661E" w:rsidRDefault="00DB4E73">
      <w:pPr>
        <w:pStyle w:val="a3"/>
        <w:spacing w:line="276" w:lineRule="auto"/>
        <w:ind w:right="252" w:firstLine="707"/>
        <w:jc w:val="both"/>
      </w:pPr>
      <w:r>
        <w:t xml:space="preserve">Создание дополнительных пространств самореализации личности во внеурочное время может гарантировать предоставление детям возможности </w:t>
      </w:r>
      <w:r>
        <w:rPr>
          <w:spacing w:val="-2"/>
        </w:rPr>
        <w:t>выбора: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0"/>
        </w:tabs>
        <w:ind w:left="940" w:hanging="359"/>
        <w:jc w:val="both"/>
        <w:rPr>
          <w:rFonts w:ascii="Symbol" w:hAnsi="Symbol"/>
          <w:sz w:val="20"/>
        </w:rPr>
      </w:pP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0"/>
        </w:tabs>
        <w:spacing w:before="43"/>
        <w:ind w:left="940" w:hanging="359"/>
        <w:jc w:val="both"/>
        <w:rPr>
          <w:rFonts w:ascii="Symbol" w:hAnsi="Symbol"/>
          <w:sz w:val="20"/>
        </w:rPr>
      </w:pPr>
      <w:r>
        <w:rPr>
          <w:sz w:val="28"/>
        </w:rPr>
        <w:t>самореализации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  <w:tab w:val="left" w:pos="2153"/>
          <w:tab w:val="left" w:pos="2565"/>
          <w:tab w:val="left" w:pos="4443"/>
          <w:tab w:val="left" w:pos="6004"/>
          <w:tab w:val="left" w:pos="7635"/>
          <w:tab w:val="left" w:pos="8063"/>
        </w:tabs>
        <w:spacing w:before="48" w:line="278" w:lineRule="auto"/>
        <w:ind w:left="941" w:right="253"/>
        <w:rPr>
          <w:rFonts w:ascii="Symbol" w:hAnsi="Symbol"/>
          <w:sz w:val="20"/>
        </w:rPr>
      </w:pP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профильных объединений;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line="317" w:lineRule="exact"/>
        <w:ind w:left="941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самоуправления;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47"/>
        <w:ind w:left="941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экспедициях;</w:t>
      </w:r>
    </w:p>
    <w:p w:rsidR="00C0661E" w:rsidRDefault="00DB4E73">
      <w:pPr>
        <w:pStyle w:val="a4"/>
        <w:numPr>
          <w:ilvl w:val="0"/>
          <w:numId w:val="14"/>
        </w:numPr>
        <w:tabs>
          <w:tab w:val="left" w:pos="941"/>
        </w:tabs>
        <w:spacing w:before="51" w:line="276" w:lineRule="auto"/>
        <w:ind w:left="941" w:right="246"/>
        <w:jc w:val="both"/>
        <w:rPr>
          <w:rFonts w:ascii="Symbol" w:hAnsi="Symbol"/>
          <w:sz w:val="20"/>
        </w:rPr>
      </w:pPr>
      <w:r>
        <w:rPr>
          <w:sz w:val="28"/>
        </w:rPr>
        <w:t>в различных массовых мероприятиях, организуемых на базе образовательного учреждения с целью воспитания школьников, как в учебное, так и каникулярное время.</w:t>
      </w:r>
    </w:p>
    <w:p w:rsidR="00C0661E" w:rsidRDefault="00C0661E">
      <w:pPr>
        <w:pStyle w:val="a3"/>
        <w:spacing w:before="48"/>
        <w:ind w:left="0"/>
      </w:pPr>
    </w:p>
    <w:p w:rsidR="00C0661E" w:rsidRDefault="00DB4E73">
      <w:pPr>
        <w:pStyle w:val="a3"/>
        <w:spacing w:line="276" w:lineRule="auto"/>
        <w:ind w:right="248" w:firstLine="359"/>
        <w:jc w:val="both"/>
      </w:pPr>
      <w:r>
        <w:t>Данная Программа – многофункциональный документ, отражающий реальное состояние МОУ Перемиловская СШ</w:t>
      </w:r>
      <w:r>
        <w:rPr>
          <w:spacing w:val="40"/>
        </w:rPr>
        <w:t xml:space="preserve"> </w:t>
      </w:r>
      <w:r>
        <w:t>в реализации услуг дополнительного образования детей, в соответствии с особенностями и возможностями школы.</w:t>
      </w:r>
    </w:p>
    <w:p w:rsidR="00C0661E" w:rsidRDefault="00C0661E">
      <w:pPr>
        <w:pStyle w:val="a3"/>
        <w:ind w:left="0"/>
      </w:pPr>
    </w:p>
    <w:p w:rsidR="00C0661E" w:rsidRDefault="00C0661E">
      <w:pPr>
        <w:pStyle w:val="a3"/>
        <w:spacing w:before="52"/>
        <w:ind w:left="0"/>
      </w:pPr>
    </w:p>
    <w:p w:rsidR="00C0661E" w:rsidRDefault="00DB4E73">
      <w:pPr>
        <w:pStyle w:val="1"/>
        <w:numPr>
          <w:ilvl w:val="0"/>
          <w:numId w:val="15"/>
        </w:numPr>
        <w:tabs>
          <w:tab w:val="left" w:pos="1056"/>
        </w:tabs>
        <w:ind w:left="1056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деятельности</w:t>
      </w:r>
    </w:p>
    <w:p w:rsidR="00C0661E" w:rsidRDefault="00C0661E">
      <w:pPr>
        <w:pStyle w:val="a3"/>
        <w:spacing w:before="4"/>
        <w:ind w:left="0"/>
        <w:rPr>
          <w:b/>
        </w:rPr>
      </w:pPr>
    </w:p>
    <w:p w:rsidR="00C0661E" w:rsidRDefault="00DB4E73">
      <w:pPr>
        <w:pStyle w:val="2"/>
      </w:pPr>
      <w:r>
        <w:rPr>
          <w:color w:val="000009"/>
        </w:rPr>
        <w:t>Цели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деятельности: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384"/>
        </w:tabs>
        <w:spacing w:before="41"/>
        <w:ind w:left="384" w:hanging="16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617"/>
        </w:tabs>
        <w:spacing w:before="47" w:line="276" w:lineRule="auto"/>
        <w:ind w:right="240" w:firstLine="0"/>
        <w:jc w:val="both"/>
        <w:rPr>
          <w:sz w:val="28"/>
        </w:rPr>
      </w:pPr>
      <w:r>
        <w:rPr>
          <w:color w:val="000009"/>
          <w:sz w:val="28"/>
        </w:rPr>
        <w:t>осуществление образовательной деятельности по дополнительным общеразвивающим программам различной направленности (технической, естественнонаучной, физкультурно-спортивной, художественной, туристско- краеведческой, социально-педагогической).</w:t>
      </w:r>
    </w:p>
    <w:p w:rsidR="00C0661E" w:rsidRDefault="00C0661E">
      <w:pPr>
        <w:pStyle w:val="a3"/>
        <w:spacing w:before="55"/>
        <w:ind w:left="0"/>
      </w:pPr>
    </w:p>
    <w:p w:rsidR="00C0661E" w:rsidRDefault="00DB4E73">
      <w:pPr>
        <w:pStyle w:val="2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деятельности: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384"/>
        </w:tabs>
        <w:spacing w:before="43"/>
        <w:ind w:left="384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0661E" w:rsidRDefault="00DB4E73">
      <w:pPr>
        <w:pStyle w:val="a3"/>
        <w:spacing w:before="48" w:line="276" w:lineRule="auto"/>
        <w:ind w:right="246"/>
        <w:jc w:val="both"/>
      </w:pPr>
      <w:r>
        <w:t xml:space="preserve">-удовлетворение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</w:t>
      </w:r>
      <w:r>
        <w:rPr>
          <w:spacing w:val="-2"/>
        </w:rPr>
        <w:t>спортом;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387"/>
        </w:tabs>
        <w:spacing w:line="276" w:lineRule="auto"/>
        <w:ind w:right="25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укрепление </w:t>
      </w:r>
      <w:r>
        <w:rPr>
          <w:sz w:val="28"/>
        </w:rPr>
        <w:lastRenderedPageBreak/>
        <w:t>здоровья учащихся;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408"/>
        </w:tabs>
        <w:spacing w:before="67" w:line="278" w:lineRule="auto"/>
        <w:ind w:right="243" w:firstLine="0"/>
        <w:jc w:val="both"/>
        <w:rPr>
          <w:sz w:val="28"/>
        </w:rPr>
      </w:pPr>
      <w:r>
        <w:rPr>
          <w:sz w:val="28"/>
        </w:rPr>
        <w:t>обеспечение духовно-нравственного, гражданско-патриотического, военно- патриотического, трудового воспитания учащихся;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461"/>
        </w:tabs>
        <w:spacing w:line="276" w:lineRule="auto"/>
        <w:ind w:right="243" w:firstLine="0"/>
        <w:jc w:val="both"/>
        <w:rPr>
          <w:sz w:val="28"/>
        </w:rPr>
      </w:pPr>
      <w:r>
        <w:rPr>
          <w:sz w:val="28"/>
        </w:rPr>
        <w:t>выявление, развитие и поддержка талантливых учащихся, а также лиц, проявивших выдающиеся способности;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384"/>
        </w:tabs>
        <w:ind w:left="384" w:hanging="162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425"/>
        </w:tabs>
        <w:spacing w:before="44" w:line="276" w:lineRule="auto"/>
        <w:ind w:right="251" w:firstLine="0"/>
        <w:jc w:val="both"/>
        <w:rPr>
          <w:sz w:val="28"/>
        </w:rPr>
      </w:pPr>
      <w:r>
        <w:rPr>
          <w:sz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543"/>
        </w:tabs>
        <w:spacing w:line="276" w:lineRule="auto"/>
        <w:ind w:right="243" w:firstLine="0"/>
        <w:jc w:val="both"/>
        <w:rPr>
          <w:sz w:val="28"/>
        </w:rPr>
      </w:pPr>
      <w:r>
        <w:rPr>
          <w:sz w:val="28"/>
        </w:rPr>
        <w:t>подготовка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 инвалидов и инвалидов;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384"/>
        </w:tabs>
        <w:spacing w:before="1"/>
        <w:ind w:left="384" w:hanging="162"/>
        <w:jc w:val="both"/>
        <w:rPr>
          <w:sz w:val="28"/>
        </w:rPr>
      </w:pPr>
      <w:r>
        <w:rPr>
          <w:sz w:val="28"/>
        </w:rPr>
        <w:t>социализация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обществе;</w:t>
      </w:r>
    </w:p>
    <w:p w:rsidR="00C0661E" w:rsidRDefault="00DB4E73">
      <w:pPr>
        <w:pStyle w:val="a4"/>
        <w:numPr>
          <w:ilvl w:val="0"/>
          <w:numId w:val="13"/>
        </w:numPr>
        <w:tabs>
          <w:tab w:val="left" w:pos="384"/>
        </w:tabs>
        <w:spacing w:before="47"/>
        <w:ind w:left="384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0661E" w:rsidRDefault="00C0661E">
      <w:pPr>
        <w:pStyle w:val="a3"/>
        <w:spacing w:before="306"/>
        <w:ind w:left="0"/>
      </w:pPr>
    </w:p>
    <w:p w:rsidR="00C0661E" w:rsidRDefault="00DB4E73">
      <w:pPr>
        <w:pStyle w:val="2"/>
        <w:spacing w:before="1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деятельности:</w:t>
      </w:r>
    </w:p>
    <w:p w:rsidR="00C0661E" w:rsidRDefault="00DB4E73">
      <w:pPr>
        <w:pStyle w:val="a4"/>
        <w:numPr>
          <w:ilvl w:val="0"/>
          <w:numId w:val="12"/>
        </w:numPr>
        <w:tabs>
          <w:tab w:val="left" w:pos="718"/>
          <w:tab w:val="left" w:pos="1814"/>
          <w:tab w:val="left" w:pos="2232"/>
          <w:tab w:val="left" w:pos="4202"/>
          <w:tab w:val="left" w:pos="6557"/>
          <w:tab w:val="left" w:pos="8324"/>
        </w:tabs>
        <w:spacing w:before="239" w:line="276" w:lineRule="auto"/>
        <w:ind w:right="253" w:firstLine="0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объединениях</w:t>
      </w:r>
      <w:r>
        <w:rPr>
          <w:sz w:val="28"/>
        </w:rPr>
        <w:tab/>
      </w:r>
      <w:r>
        <w:rPr>
          <w:spacing w:val="-2"/>
          <w:sz w:val="28"/>
        </w:rPr>
        <w:t>дополнительного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различной направленности;</w:t>
      </w:r>
    </w:p>
    <w:p w:rsidR="00C0661E" w:rsidRDefault="00DB4E73">
      <w:pPr>
        <w:pStyle w:val="a4"/>
        <w:numPr>
          <w:ilvl w:val="0"/>
          <w:numId w:val="12"/>
        </w:numPr>
        <w:tabs>
          <w:tab w:val="left" w:pos="565"/>
        </w:tabs>
        <w:spacing w:line="276" w:lineRule="auto"/>
        <w:ind w:right="254" w:firstLine="0"/>
        <w:rPr>
          <w:sz w:val="28"/>
        </w:rPr>
      </w:pP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 учреждениями культуры;</w:t>
      </w:r>
    </w:p>
    <w:p w:rsidR="00C0661E" w:rsidRDefault="00DB4E73">
      <w:pPr>
        <w:pStyle w:val="a4"/>
        <w:numPr>
          <w:ilvl w:val="0"/>
          <w:numId w:val="12"/>
        </w:numPr>
        <w:tabs>
          <w:tab w:val="left" w:pos="502"/>
        </w:tabs>
        <w:ind w:left="502" w:hanging="280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C0661E" w:rsidRDefault="00DB4E73">
      <w:pPr>
        <w:pStyle w:val="a4"/>
        <w:numPr>
          <w:ilvl w:val="0"/>
          <w:numId w:val="12"/>
        </w:numPr>
        <w:tabs>
          <w:tab w:val="left" w:pos="571"/>
        </w:tabs>
        <w:spacing w:before="48"/>
        <w:ind w:left="571" w:hanging="349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10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слетах;</w:t>
      </w:r>
    </w:p>
    <w:p w:rsidR="00C0661E" w:rsidRDefault="00DB4E73">
      <w:pPr>
        <w:pStyle w:val="a4"/>
        <w:numPr>
          <w:ilvl w:val="0"/>
          <w:numId w:val="12"/>
        </w:numPr>
        <w:tabs>
          <w:tab w:val="left" w:pos="502"/>
        </w:tabs>
        <w:spacing w:before="48"/>
        <w:ind w:left="502" w:hanging="280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концертов;</w:t>
      </w:r>
    </w:p>
    <w:p w:rsidR="00C0661E" w:rsidRDefault="00DB4E73">
      <w:pPr>
        <w:pStyle w:val="a4"/>
        <w:numPr>
          <w:ilvl w:val="0"/>
          <w:numId w:val="12"/>
        </w:numPr>
        <w:tabs>
          <w:tab w:val="left" w:pos="502"/>
        </w:tabs>
        <w:spacing w:before="50"/>
        <w:ind w:left="502" w:hanging="280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:rsidR="00C0661E" w:rsidRDefault="00C0661E">
      <w:pPr>
        <w:pStyle w:val="a3"/>
        <w:spacing w:before="102"/>
        <w:ind w:left="0"/>
      </w:pPr>
    </w:p>
    <w:p w:rsidR="00C0661E" w:rsidRDefault="00DB4E73">
      <w:pPr>
        <w:pStyle w:val="2"/>
        <w:jc w:val="left"/>
      </w:pPr>
      <w:r>
        <w:rPr>
          <w:color w:val="000009"/>
        </w:rPr>
        <w:t>Направленности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деятельности:</w:t>
      </w:r>
    </w:p>
    <w:p w:rsidR="00C0661E" w:rsidRDefault="00DB4E73">
      <w:pPr>
        <w:pStyle w:val="a4"/>
        <w:numPr>
          <w:ilvl w:val="1"/>
          <w:numId w:val="12"/>
        </w:numPr>
        <w:tabs>
          <w:tab w:val="left" w:pos="941"/>
        </w:tabs>
        <w:spacing w:before="42"/>
        <w:ind w:left="941"/>
        <w:rPr>
          <w:sz w:val="28"/>
        </w:rPr>
      </w:pPr>
      <w:r>
        <w:rPr>
          <w:color w:val="000009"/>
          <w:spacing w:val="-2"/>
          <w:sz w:val="28"/>
        </w:rPr>
        <w:t>Техническая;</w:t>
      </w:r>
    </w:p>
    <w:p w:rsidR="00C0661E" w:rsidRDefault="00DB4E73">
      <w:pPr>
        <w:pStyle w:val="a4"/>
        <w:numPr>
          <w:ilvl w:val="1"/>
          <w:numId w:val="12"/>
        </w:numPr>
        <w:tabs>
          <w:tab w:val="left" w:pos="941"/>
        </w:tabs>
        <w:spacing w:before="48"/>
        <w:ind w:left="941"/>
        <w:rPr>
          <w:sz w:val="28"/>
        </w:rPr>
      </w:pPr>
      <w:r>
        <w:rPr>
          <w:color w:val="000009"/>
          <w:spacing w:val="-2"/>
          <w:sz w:val="28"/>
        </w:rPr>
        <w:t>Естественнонаучная;</w:t>
      </w:r>
    </w:p>
    <w:p w:rsidR="00C0661E" w:rsidRDefault="00DB4E73">
      <w:pPr>
        <w:pStyle w:val="a4"/>
        <w:numPr>
          <w:ilvl w:val="1"/>
          <w:numId w:val="12"/>
        </w:numPr>
        <w:tabs>
          <w:tab w:val="left" w:pos="941"/>
        </w:tabs>
        <w:spacing w:before="48"/>
        <w:ind w:left="941"/>
        <w:rPr>
          <w:sz w:val="28"/>
        </w:rPr>
      </w:pPr>
      <w:r>
        <w:rPr>
          <w:color w:val="000009"/>
          <w:spacing w:val="-2"/>
          <w:sz w:val="28"/>
        </w:rPr>
        <w:t>Физкультурно-спортивная;</w:t>
      </w:r>
    </w:p>
    <w:p w:rsidR="00C0661E" w:rsidRDefault="00DB4E73">
      <w:pPr>
        <w:pStyle w:val="a4"/>
        <w:numPr>
          <w:ilvl w:val="1"/>
          <w:numId w:val="12"/>
        </w:numPr>
        <w:tabs>
          <w:tab w:val="left" w:pos="941"/>
        </w:tabs>
        <w:spacing w:before="47"/>
        <w:ind w:left="941"/>
        <w:rPr>
          <w:sz w:val="28"/>
        </w:rPr>
      </w:pPr>
      <w:r>
        <w:rPr>
          <w:color w:val="000009"/>
          <w:spacing w:val="-2"/>
          <w:sz w:val="28"/>
        </w:rPr>
        <w:t>Художественная;</w:t>
      </w:r>
    </w:p>
    <w:p w:rsidR="00C0661E" w:rsidRDefault="00DB4E73">
      <w:pPr>
        <w:pStyle w:val="a4"/>
        <w:numPr>
          <w:ilvl w:val="1"/>
          <w:numId w:val="12"/>
        </w:numPr>
        <w:tabs>
          <w:tab w:val="left" w:pos="941"/>
        </w:tabs>
        <w:spacing w:before="48"/>
        <w:ind w:left="941"/>
        <w:rPr>
          <w:sz w:val="28"/>
        </w:rPr>
      </w:pPr>
      <w:r>
        <w:rPr>
          <w:color w:val="000009"/>
          <w:spacing w:val="-2"/>
          <w:sz w:val="28"/>
        </w:rPr>
        <w:t>Туристско-краеведческая:</w:t>
      </w:r>
    </w:p>
    <w:p w:rsidR="00C0661E" w:rsidRDefault="00DB4E73">
      <w:pPr>
        <w:pStyle w:val="a4"/>
        <w:numPr>
          <w:ilvl w:val="1"/>
          <w:numId w:val="12"/>
        </w:numPr>
        <w:tabs>
          <w:tab w:val="left" w:pos="941"/>
        </w:tabs>
        <w:spacing w:before="48"/>
        <w:ind w:left="941"/>
        <w:rPr>
          <w:sz w:val="28"/>
        </w:rPr>
      </w:pPr>
      <w:r>
        <w:rPr>
          <w:color w:val="000009"/>
          <w:spacing w:val="-2"/>
          <w:sz w:val="28"/>
        </w:rPr>
        <w:t>Социально-педагогическая.</w:t>
      </w:r>
    </w:p>
    <w:p w:rsidR="00C0661E" w:rsidRDefault="00C0661E">
      <w:pPr>
        <w:pStyle w:val="a3"/>
        <w:spacing w:before="94"/>
        <w:ind w:left="0"/>
      </w:pPr>
    </w:p>
    <w:p w:rsidR="00C0661E" w:rsidRDefault="00DB4E73">
      <w:pPr>
        <w:pStyle w:val="a3"/>
        <w:spacing w:line="276" w:lineRule="auto"/>
        <w:ind w:right="244" w:firstLine="707"/>
        <w:jc w:val="both"/>
      </w:pPr>
      <w:r>
        <w:t>В объединения дополнительного образования принимаются обучающиеся 1-11 классов и не имеющие медицинских противопоказаний. Прием</w:t>
      </w:r>
      <w:r>
        <w:rPr>
          <w:spacing w:val="65"/>
          <w:w w:val="150"/>
        </w:rPr>
        <w:t xml:space="preserve"> </w:t>
      </w:r>
      <w:r>
        <w:t>на</w:t>
      </w:r>
      <w:r>
        <w:rPr>
          <w:spacing w:val="67"/>
          <w:w w:val="150"/>
        </w:rPr>
        <w:t xml:space="preserve"> </w:t>
      </w:r>
      <w:r>
        <w:t>обучение</w:t>
      </w:r>
      <w:r>
        <w:rPr>
          <w:spacing w:val="74"/>
          <w:w w:val="150"/>
        </w:rPr>
        <w:t xml:space="preserve"> </w:t>
      </w:r>
      <w:r>
        <w:t>по</w:t>
      </w:r>
      <w:r>
        <w:rPr>
          <w:spacing w:val="71"/>
          <w:w w:val="150"/>
        </w:rPr>
        <w:t xml:space="preserve"> </w:t>
      </w:r>
      <w:r>
        <w:t>дополнительным</w:t>
      </w:r>
      <w:r>
        <w:rPr>
          <w:spacing w:val="70"/>
          <w:w w:val="150"/>
        </w:rPr>
        <w:t xml:space="preserve"> </w:t>
      </w:r>
      <w:r>
        <w:t>общеразвивающим</w:t>
      </w:r>
      <w:r>
        <w:rPr>
          <w:spacing w:val="69"/>
          <w:w w:val="150"/>
        </w:rPr>
        <w:t xml:space="preserve"> </w:t>
      </w:r>
      <w:r>
        <w:rPr>
          <w:spacing w:val="-2"/>
        </w:rPr>
        <w:t>программам</w:t>
      </w:r>
    </w:p>
    <w:p w:rsidR="00C0661E" w:rsidRDefault="00C0661E">
      <w:pPr>
        <w:spacing w:line="276" w:lineRule="auto"/>
        <w:jc w:val="both"/>
        <w:sectPr w:rsidR="00C0661E">
          <w:footerReference w:type="default" r:id="rId8"/>
          <w:pgSz w:w="11910" w:h="16840"/>
          <w:pgMar w:top="1040" w:right="600" w:bottom="1200" w:left="1480" w:header="0" w:footer="982" w:gutter="0"/>
          <w:cols w:space="720"/>
        </w:sectPr>
      </w:pPr>
    </w:p>
    <w:p w:rsidR="00C0661E" w:rsidRDefault="00DB4E73">
      <w:pPr>
        <w:pStyle w:val="a3"/>
        <w:spacing w:before="67" w:line="278" w:lineRule="auto"/>
        <w:ind w:right="251"/>
        <w:jc w:val="both"/>
      </w:pPr>
      <w:r>
        <w:lastRenderedPageBreak/>
        <w:t xml:space="preserve">осуществляется на добровольной основе по </w:t>
      </w:r>
      <w:r w:rsidR="0024221A">
        <w:t>заявкам в систему «Навигатор 37»</w:t>
      </w:r>
      <w:r>
        <w:t>, подаваемыми родителями (законными представителями) ребенка.</w:t>
      </w:r>
    </w:p>
    <w:p w:rsidR="00C0661E" w:rsidRDefault="00DB4E73">
      <w:pPr>
        <w:pStyle w:val="a3"/>
        <w:spacing w:line="276" w:lineRule="auto"/>
        <w:ind w:right="248"/>
        <w:jc w:val="both"/>
      </w:pPr>
      <w:r>
        <w:t>Учебный год начинается с 1 сентября</w:t>
      </w:r>
      <w:r>
        <w:rPr>
          <w:spacing w:val="80"/>
        </w:rPr>
        <w:t xml:space="preserve"> </w:t>
      </w:r>
      <w:r>
        <w:t>и заканчивается 31 мая, начало</w:t>
      </w:r>
      <w:r>
        <w:rPr>
          <w:spacing w:val="40"/>
        </w:rPr>
        <w:t xml:space="preserve"> </w:t>
      </w:r>
      <w:r>
        <w:t>занятий с 1 сентября. Допускается прием обучающихся в течение учебного года. Продолжительность учебного года составляет 36 недель.</w:t>
      </w:r>
    </w:p>
    <w:p w:rsidR="00C0661E" w:rsidRDefault="00DB4E73">
      <w:pPr>
        <w:pStyle w:val="a3"/>
        <w:spacing w:line="276" w:lineRule="auto"/>
        <w:ind w:right="245" w:firstLine="707"/>
        <w:jc w:val="both"/>
      </w:pPr>
      <w:r>
        <w:t>Дополнительная общеразвивающая программа предназначена удовлетворять потребности обучающихся:</w:t>
      </w:r>
    </w:p>
    <w:p w:rsidR="00C0661E" w:rsidRDefault="00DB4E73">
      <w:pPr>
        <w:pStyle w:val="a4"/>
        <w:numPr>
          <w:ilvl w:val="0"/>
          <w:numId w:val="11"/>
        </w:numPr>
        <w:tabs>
          <w:tab w:val="left" w:pos="432"/>
        </w:tabs>
        <w:spacing w:line="278" w:lineRule="auto"/>
        <w:ind w:right="256" w:firstLine="0"/>
        <w:jc w:val="both"/>
        <w:rPr>
          <w:i/>
          <w:sz w:val="28"/>
        </w:rPr>
      </w:pPr>
      <w:r>
        <w:rPr>
          <w:sz w:val="28"/>
        </w:rPr>
        <w:t>в получение качественного бесплатного дополнительного образования по дополнительным общеразвивающим программам;</w:t>
      </w:r>
    </w:p>
    <w:p w:rsidR="00C0661E" w:rsidRDefault="00DB4E73">
      <w:pPr>
        <w:pStyle w:val="a4"/>
        <w:numPr>
          <w:ilvl w:val="0"/>
          <w:numId w:val="11"/>
        </w:numPr>
        <w:tabs>
          <w:tab w:val="left" w:pos="480"/>
        </w:tabs>
        <w:spacing w:line="276" w:lineRule="auto"/>
        <w:ind w:right="253" w:firstLine="0"/>
        <w:jc w:val="both"/>
        <w:rPr>
          <w:sz w:val="28"/>
        </w:rPr>
      </w:pPr>
      <w:r>
        <w:rPr>
          <w:sz w:val="28"/>
        </w:rPr>
        <w:t>в выборе объединения дополнительного образования в соответствии с потребностями, возможностями и способностями.</w:t>
      </w:r>
    </w:p>
    <w:p w:rsidR="00C0661E" w:rsidRDefault="00C0661E">
      <w:pPr>
        <w:pStyle w:val="a3"/>
        <w:spacing w:before="43"/>
        <w:ind w:left="0"/>
      </w:pPr>
    </w:p>
    <w:p w:rsidR="00C0661E" w:rsidRDefault="00DB4E73">
      <w:pPr>
        <w:pStyle w:val="1"/>
        <w:numPr>
          <w:ilvl w:val="0"/>
          <w:numId w:val="15"/>
        </w:numPr>
        <w:tabs>
          <w:tab w:val="left" w:pos="1396"/>
        </w:tabs>
        <w:ind w:left="1396" w:hanging="466"/>
        <w:jc w:val="both"/>
        <w:rPr>
          <w:color w:val="000009"/>
        </w:rPr>
      </w:pPr>
      <w:r>
        <w:rPr>
          <w:color w:val="000009"/>
        </w:rPr>
        <w:t>Организация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деятельности</w:t>
      </w:r>
    </w:p>
    <w:p w:rsidR="00C0661E" w:rsidRDefault="00DB4E73">
      <w:pPr>
        <w:pStyle w:val="a3"/>
        <w:spacing w:before="43" w:line="276" w:lineRule="auto"/>
        <w:ind w:right="243" w:firstLine="707"/>
        <w:jc w:val="both"/>
      </w:pPr>
      <w:r>
        <w:rPr>
          <w:color w:val="000009"/>
        </w:rPr>
        <w:t>Педагогический коллектив МОУ Перемиловская СШ предлагает учащимся свободный выбор объединений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дополнительного образования детей, в соответствии с их интересами, склонностями и способностями. Программы педагогов являются модифицированными по типу. </w:t>
      </w:r>
      <w:r w:rsidR="0024221A">
        <w:rPr>
          <w:color w:val="000009"/>
        </w:rPr>
        <w:t>Р</w:t>
      </w:r>
      <w:r>
        <w:rPr>
          <w:color w:val="000009"/>
        </w:rPr>
        <w:t>еализуются следующие Программы объединений дополнительного образования детей:</w:t>
      </w:r>
    </w:p>
    <w:p w:rsidR="00C0661E" w:rsidRDefault="00DB4E73" w:rsidP="0024221A">
      <w:pPr>
        <w:pStyle w:val="a3"/>
        <w:tabs>
          <w:tab w:val="left" w:pos="5778"/>
        </w:tabs>
        <w:spacing w:before="1" w:line="276" w:lineRule="auto"/>
        <w:ind w:right="243"/>
      </w:pPr>
      <w:r>
        <w:t xml:space="preserve">1.Художественно-эстетическая направленность – «Студия </w:t>
      </w:r>
      <w:r>
        <w:rPr>
          <w:color w:val="000009"/>
        </w:rPr>
        <w:t>«</w:t>
      </w:r>
      <w:r w:rsidR="0024221A">
        <w:rPr>
          <w:color w:val="000009"/>
        </w:rPr>
        <w:t>Калейдоскоп»</w:t>
      </w:r>
      <w:r>
        <w:rPr>
          <w:color w:val="000009"/>
        </w:rPr>
        <w:t xml:space="preserve">»; </w:t>
      </w:r>
      <w:r>
        <w:t>2.Физкультурно-спортивное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–</w:t>
      </w:r>
      <w:r>
        <w:tab/>
        <w:t>«</w:t>
      </w:r>
      <w:r w:rsidR="0024221A">
        <w:t>Спортивные игры»;</w:t>
      </w:r>
      <w:r w:rsidR="002B63F9">
        <w:t xml:space="preserve"> «Шахматы»</w:t>
      </w:r>
    </w:p>
    <w:p w:rsidR="0024221A" w:rsidRDefault="0024221A" w:rsidP="0024221A">
      <w:pPr>
        <w:pStyle w:val="a3"/>
        <w:tabs>
          <w:tab w:val="left" w:pos="5778"/>
        </w:tabs>
        <w:spacing w:before="1" w:line="276" w:lineRule="auto"/>
        <w:ind w:right="243"/>
        <w:rPr>
          <w:color w:val="000009"/>
          <w:spacing w:val="-2"/>
        </w:rPr>
      </w:pPr>
      <w:r>
        <w:t xml:space="preserve">3. </w:t>
      </w:r>
      <w:r>
        <w:rPr>
          <w:color w:val="000009"/>
          <w:spacing w:val="-2"/>
        </w:rPr>
        <w:t>Туристско-краеведческое направление – «Юный спасатель»;</w:t>
      </w:r>
    </w:p>
    <w:p w:rsidR="0024221A" w:rsidRDefault="0024221A" w:rsidP="0024221A">
      <w:pPr>
        <w:pStyle w:val="a3"/>
        <w:tabs>
          <w:tab w:val="left" w:pos="5778"/>
        </w:tabs>
        <w:spacing w:before="1" w:line="276" w:lineRule="auto"/>
        <w:ind w:right="243"/>
      </w:pPr>
      <w:r>
        <w:t>4. Техническое направление – «Легоконстуирование», «Полет»;</w:t>
      </w:r>
    </w:p>
    <w:p w:rsidR="0024221A" w:rsidRPr="0024221A" w:rsidRDefault="0024221A" w:rsidP="0024221A">
      <w:pPr>
        <w:pStyle w:val="a3"/>
        <w:tabs>
          <w:tab w:val="left" w:pos="5778"/>
        </w:tabs>
        <w:spacing w:before="1" w:line="276" w:lineRule="auto"/>
        <w:ind w:right="243"/>
      </w:pPr>
      <w:r>
        <w:t>5. Социально-педагогическое – «Пресс-центр», «ЮИД»</w:t>
      </w:r>
    </w:p>
    <w:p w:rsidR="0024221A" w:rsidRDefault="0024221A" w:rsidP="0024221A">
      <w:pPr>
        <w:pStyle w:val="a3"/>
        <w:tabs>
          <w:tab w:val="left" w:pos="5778"/>
        </w:tabs>
        <w:spacing w:before="1" w:line="276" w:lineRule="auto"/>
        <w:ind w:right="243"/>
      </w:pPr>
    </w:p>
    <w:p w:rsidR="00C0661E" w:rsidRDefault="00DB4E73">
      <w:pPr>
        <w:pStyle w:val="a3"/>
        <w:spacing w:before="48" w:line="276" w:lineRule="auto"/>
        <w:ind w:right="244" w:firstLine="707"/>
        <w:jc w:val="both"/>
      </w:pPr>
      <w:r>
        <w:rPr>
          <w:color w:val="000009"/>
        </w:rPr>
        <w:t>На договорной основе школа сотрудничает с Муниципальным автономным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учреждением дополнительного образования «Центр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творчества»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Шуйского муниципального района.</w:t>
      </w:r>
    </w:p>
    <w:p w:rsidR="00C0661E" w:rsidRDefault="00C0661E">
      <w:pPr>
        <w:pStyle w:val="a3"/>
        <w:ind w:left="0"/>
      </w:pPr>
    </w:p>
    <w:p w:rsidR="00C0661E" w:rsidRDefault="00C0661E">
      <w:pPr>
        <w:pStyle w:val="a3"/>
        <w:spacing w:before="102"/>
        <w:ind w:left="0"/>
      </w:pPr>
    </w:p>
    <w:p w:rsidR="00C0661E" w:rsidRDefault="00DB4E73">
      <w:pPr>
        <w:pStyle w:val="1"/>
        <w:numPr>
          <w:ilvl w:val="0"/>
          <w:numId w:val="15"/>
        </w:numPr>
        <w:tabs>
          <w:tab w:val="left" w:pos="672"/>
        </w:tabs>
        <w:spacing w:before="1"/>
        <w:ind w:left="672" w:hanging="450"/>
        <w:jc w:val="both"/>
        <w:rPr>
          <w:color w:val="000009"/>
        </w:rPr>
      </w:pPr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план</w:t>
      </w:r>
    </w:p>
    <w:p w:rsidR="00C0661E" w:rsidRDefault="00DB4E73">
      <w:pPr>
        <w:pStyle w:val="a3"/>
        <w:spacing w:before="43" w:line="276" w:lineRule="auto"/>
        <w:ind w:right="251" w:firstLine="707"/>
        <w:jc w:val="both"/>
      </w:pPr>
      <w:r>
        <w:t>В современном обществе, где знания, уровень интеллектуального развития человека становятся главным стратегическим ресурсом и важнейшим фактором развития экономики, значительно повышается статус образования, предъявляются новые требования к его уровню и качеству. Это обуславливает необходимость использования компетентностного подхода к формированию целей и оценке достижений учащихся.</w:t>
      </w:r>
    </w:p>
    <w:p w:rsidR="00C0661E" w:rsidRDefault="00DB4E73">
      <w:pPr>
        <w:pStyle w:val="a3"/>
        <w:spacing w:before="1" w:line="276" w:lineRule="auto"/>
        <w:ind w:right="248" w:firstLine="707"/>
        <w:jc w:val="both"/>
      </w:pPr>
      <w:r>
        <w:t xml:space="preserve">Компетенции формируются в процессе обучения не только в МОУ Перемиловская СШ, но и под воздействием окружающей среды, то есть в </w:t>
      </w:r>
      <w:r>
        <w:lastRenderedPageBreak/>
        <w:t>рамках формального и неформального образования.</w:t>
      </w:r>
    </w:p>
    <w:p w:rsidR="00C0661E" w:rsidRDefault="00DB4E73">
      <w:pPr>
        <w:pStyle w:val="a3"/>
        <w:spacing w:before="67" w:line="276" w:lineRule="auto"/>
        <w:ind w:right="251" w:firstLine="707"/>
        <w:jc w:val="both"/>
      </w:pPr>
      <w:r>
        <w:t>В решении данной задачи немаловажную роль приобретает система дополнительного образования детей, которая по праву рассматривается как составляющая единого образовательного пространства, сложившегося в современном российском обществе; представляет собой инновационную сферу вариативного обучения и учения, воспитания и самовоспитания, развития и саморазвития, взросления и социализации, содействующая процессу формирования ключевых компетенций учащихся.</w:t>
      </w:r>
    </w:p>
    <w:p w:rsidR="00C0661E" w:rsidRDefault="00DB4E73">
      <w:pPr>
        <w:pStyle w:val="a3"/>
        <w:spacing w:before="1" w:line="276" w:lineRule="auto"/>
        <w:ind w:right="248" w:firstLine="707"/>
        <w:jc w:val="both"/>
      </w:pPr>
      <w:r>
        <w:t>Образовательный процесс дополнительного образования детей</w:t>
      </w:r>
      <w:r>
        <w:rPr>
          <w:spacing w:val="40"/>
        </w:rPr>
        <w:t xml:space="preserve"> </w:t>
      </w:r>
      <w:r>
        <w:t>строится с учётом индивидуального развития личности ребёнка. В ходе образовательной деятельности реализуются принципы педагогики сотрудничества и сотворчества, что позволяет достаточно рано выявить природные наклонности и способности конкретного ребёнка и создать условие для развития личности.</w:t>
      </w:r>
    </w:p>
    <w:p w:rsidR="00C0661E" w:rsidRDefault="00DB4E73">
      <w:pPr>
        <w:pStyle w:val="a3"/>
        <w:spacing w:before="1" w:line="276" w:lineRule="auto"/>
        <w:ind w:right="244" w:firstLine="707"/>
        <w:jc w:val="both"/>
      </w:pPr>
      <w:r>
        <w:t>Учебный план МОУ Перемиловская СШ составлен в соответствии с Федеральным законом "Об образовании в Российской Федерации" от 29.12.2012 N 273-ФЗ с изменениями и дополнениями, Порядком организации и осуществления образовательной деятельности по дополнительным общеразвивающим программам, Санитарно-эпидемиологическими требованиями к устройству, содержанию и организации режима работы образовательных учреждений</w:t>
      </w:r>
      <w:r>
        <w:rPr>
          <w:spacing w:val="40"/>
        </w:rPr>
        <w:t xml:space="preserve"> </w:t>
      </w:r>
      <w:r>
        <w:t>дополнительного образования детей (СанПиН 2.4.4. 3172-14), дополнительными общеразвивающими программами (Приложение 2). МОУ Перемиловская СШ организует образовательную деятельность в объединениях по интересам, сформированных в группы обучающихся одного возраста или разных возрастных категорий (разновозрастные группы). Учебный план МОУ Перемиловская СШ составлен с учётом следующих критериев: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092"/>
        </w:tabs>
        <w:spacing w:before="1"/>
        <w:ind w:left="1092" w:hanging="162"/>
        <w:rPr>
          <w:sz w:val="28"/>
        </w:rPr>
      </w:pPr>
      <w:r>
        <w:rPr>
          <w:sz w:val="28"/>
        </w:rPr>
        <w:t>мобильность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процессе;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092"/>
        </w:tabs>
        <w:spacing w:before="48"/>
        <w:ind w:left="1092" w:hanging="162"/>
        <w:rPr>
          <w:sz w:val="28"/>
        </w:rPr>
      </w:pPr>
      <w:r>
        <w:rPr>
          <w:sz w:val="28"/>
        </w:rPr>
        <w:t>учёт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092"/>
        </w:tabs>
        <w:spacing w:before="48"/>
        <w:ind w:left="1092" w:hanging="162"/>
        <w:rPr>
          <w:sz w:val="28"/>
        </w:rPr>
      </w:pPr>
      <w:r>
        <w:rPr>
          <w:sz w:val="28"/>
        </w:rPr>
        <w:t>возможность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094"/>
        </w:tabs>
        <w:spacing w:before="50" w:line="276" w:lineRule="auto"/>
        <w:ind w:right="25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с детьми категории группы риска, детьми ограниченных возможностей и т.д.</w:t>
      </w:r>
    </w:p>
    <w:p w:rsidR="00C0661E" w:rsidRDefault="00DB4E73">
      <w:pPr>
        <w:spacing w:line="278" w:lineRule="auto"/>
        <w:ind w:left="222" w:right="233" w:firstLine="707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познанию и творчеству.</w:t>
      </w:r>
    </w:p>
    <w:p w:rsidR="00C0661E" w:rsidRDefault="00DB4E73">
      <w:pPr>
        <w:pStyle w:val="2"/>
        <w:ind w:left="930"/>
        <w:jc w:val="left"/>
      </w:pP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плана: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092"/>
        </w:tabs>
        <w:spacing w:before="40"/>
        <w:ind w:left="1092" w:hanging="162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313"/>
          <w:tab w:val="left" w:pos="2984"/>
          <w:tab w:val="left" w:pos="4404"/>
          <w:tab w:val="left" w:pos="7054"/>
          <w:tab w:val="left" w:pos="9421"/>
        </w:tabs>
        <w:spacing w:before="50" w:line="276" w:lineRule="auto"/>
        <w:ind w:right="252" w:firstLine="707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здоровья,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самоопределения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творческого труда детей в возрасте преимущественно от </w:t>
      </w:r>
      <w:r w:rsidR="0024221A">
        <w:rPr>
          <w:sz w:val="28"/>
        </w:rPr>
        <w:t>7</w:t>
      </w:r>
      <w:r>
        <w:rPr>
          <w:sz w:val="28"/>
        </w:rPr>
        <w:t xml:space="preserve"> до 18 лет;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z w:val="28"/>
        </w:rPr>
        <w:lastRenderedPageBreak/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092"/>
        </w:tabs>
        <w:spacing w:before="67"/>
        <w:ind w:left="1092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C0661E" w:rsidRDefault="00DB4E73">
      <w:pPr>
        <w:pStyle w:val="a4"/>
        <w:numPr>
          <w:ilvl w:val="0"/>
          <w:numId w:val="10"/>
        </w:numPr>
        <w:tabs>
          <w:tab w:val="left" w:pos="1092"/>
        </w:tabs>
        <w:spacing w:before="51"/>
        <w:ind w:left="1092" w:hanging="1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досуга.</w:t>
      </w:r>
    </w:p>
    <w:p w:rsidR="00C0661E" w:rsidRDefault="00DB4E73">
      <w:pPr>
        <w:pStyle w:val="a3"/>
        <w:spacing w:before="47" w:line="276" w:lineRule="auto"/>
        <w:ind w:right="240" w:firstLine="707"/>
        <w:jc w:val="both"/>
      </w:pPr>
      <w:r>
        <w:t>МОУ Перемиловская СШ реализует основные задачи дополнительного образования детей через специально-организованную образовательно- воспитательную</w:t>
      </w:r>
      <w:r>
        <w:rPr>
          <w:spacing w:val="40"/>
        </w:rPr>
        <w:t xml:space="preserve"> </w:t>
      </w:r>
      <w:r>
        <w:t>деятельность, доминантой которой является развитие мотивации ребёнка к творчеству, познанию, саморазвитию. МОУ Перемиловская СШ реализует общеразвивающие общеобразовательные программы дополнительного образования, установленные</w:t>
      </w:r>
      <w:r>
        <w:rPr>
          <w:spacing w:val="40"/>
        </w:rPr>
        <w:t xml:space="preserve"> </w:t>
      </w:r>
      <w:r>
        <w:t>лицензией на право осуществления образовательной деятельности.</w:t>
      </w:r>
    </w:p>
    <w:p w:rsidR="00C0661E" w:rsidRDefault="0024221A">
      <w:pPr>
        <w:pStyle w:val="a3"/>
        <w:spacing w:line="276" w:lineRule="auto"/>
        <w:ind w:right="243" w:firstLine="707"/>
        <w:jc w:val="both"/>
      </w:pPr>
      <w:r>
        <w:t>Р</w:t>
      </w:r>
      <w:r w:rsidR="00DB4E73">
        <w:t>еализация задач происходит при помо</w:t>
      </w:r>
      <w:r>
        <w:t>щи общеразвивающих программ по 5</w:t>
      </w:r>
      <w:r w:rsidR="00DB4E73">
        <w:t xml:space="preserve"> направленностям: </w:t>
      </w:r>
      <w:r>
        <w:t>техническая</w:t>
      </w:r>
      <w:r w:rsidR="00DB4E73">
        <w:t>, художест</w:t>
      </w:r>
      <w:r>
        <w:t>венная, физкультурно-спортивная, туристско-краеведческая, социально-педагогическая.</w:t>
      </w:r>
    </w:p>
    <w:p w:rsidR="00C0661E" w:rsidRDefault="00C0661E">
      <w:pPr>
        <w:pStyle w:val="a3"/>
        <w:spacing w:before="8"/>
        <w:ind w:left="0"/>
      </w:pPr>
    </w:p>
    <w:p w:rsidR="00C0661E" w:rsidRDefault="00DB4E73">
      <w:pPr>
        <w:pStyle w:val="a3"/>
        <w:spacing w:line="276" w:lineRule="auto"/>
        <w:ind w:right="253" w:firstLine="707"/>
        <w:jc w:val="both"/>
      </w:pPr>
      <w:r>
        <w:t>Деятельность обучающихся в школе осуществляется в одновозрастных и</w:t>
      </w:r>
      <w:r>
        <w:rPr>
          <w:spacing w:val="-4"/>
        </w:rPr>
        <w:t xml:space="preserve"> </w:t>
      </w:r>
      <w:r>
        <w:t>разновозрастных</w:t>
      </w:r>
      <w:r>
        <w:rPr>
          <w:spacing w:val="-7"/>
        </w:rPr>
        <w:t xml:space="preserve"> </w:t>
      </w:r>
      <w:r>
        <w:t>объединениях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интересам.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право заниматься в нескольких объединениях, менять их в течение учебного года.</w:t>
      </w:r>
    </w:p>
    <w:p w:rsidR="00C0661E" w:rsidRDefault="00DB4E73">
      <w:pPr>
        <w:pStyle w:val="a3"/>
        <w:spacing w:before="1" w:line="276" w:lineRule="auto"/>
        <w:ind w:right="246" w:firstLine="707"/>
        <w:jc w:val="both"/>
      </w:pPr>
      <w:r>
        <w:t xml:space="preserve">Учебный год начинается 1 сентября и заканчивается 31 мая, начало занятий с 1 сентября. Допускается прием обучающихся в течение учебного года. Продолжительность учебного года составляет 36 </w:t>
      </w:r>
      <w:r>
        <w:rPr>
          <w:spacing w:val="-2"/>
        </w:rPr>
        <w:t>недель.</w:t>
      </w:r>
    </w:p>
    <w:p w:rsidR="00C0661E" w:rsidRDefault="00DB4E73">
      <w:pPr>
        <w:pStyle w:val="a3"/>
        <w:spacing w:line="276" w:lineRule="auto"/>
        <w:ind w:right="254" w:firstLine="707"/>
        <w:jc w:val="both"/>
      </w:pPr>
      <w:r>
        <w:t>Занятия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 расписанию, включая каникулярное время.</w:t>
      </w:r>
    </w:p>
    <w:p w:rsidR="00C0661E" w:rsidRDefault="00C0661E">
      <w:pPr>
        <w:spacing w:line="276" w:lineRule="auto"/>
        <w:jc w:val="both"/>
      </w:pPr>
    </w:p>
    <w:p w:rsidR="00C0661E" w:rsidRDefault="00DB4E73">
      <w:pPr>
        <w:pStyle w:val="a3"/>
        <w:spacing w:before="67" w:line="278" w:lineRule="auto"/>
        <w:ind w:right="249" w:firstLine="707"/>
        <w:jc w:val="both"/>
      </w:pPr>
      <w:r>
        <w:t>Добор в группы обучения, при наличии свободных мест, осуществляется в течение всего учебного года.</w:t>
      </w:r>
    </w:p>
    <w:p w:rsidR="00C0661E" w:rsidRDefault="00DB4E73">
      <w:pPr>
        <w:pStyle w:val="a3"/>
        <w:tabs>
          <w:tab w:val="left" w:pos="8071"/>
        </w:tabs>
        <w:spacing w:line="276" w:lineRule="auto"/>
        <w:ind w:right="245" w:firstLine="707"/>
        <w:jc w:val="both"/>
      </w:pPr>
      <w:r>
        <w:t>Расписание занятий составляется для создания наиболее благоприятного режима труда и отдыха детей заместителем директора по учебно-воспитательной работе школы по представленной педагогическими работниками информации о комплектации объединений, пожеланий родителей (законных представителей), возрастных особенностей детей и установленных</w:t>
      </w:r>
      <w:r>
        <w:rPr>
          <w:spacing w:val="80"/>
          <w:w w:val="150"/>
        </w:rPr>
        <w:t xml:space="preserve">  </w:t>
      </w:r>
      <w:r>
        <w:t>санитарно-гигиенических</w:t>
      </w:r>
      <w:r>
        <w:rPr>
          <w:spacing w:val="80"/>
          <w:w w:val="150"/>
        </w:rPr>
        <w:t xml:space="preserve">  </w:t>
      </w:r>
      <w:r>
        <w:t>норм.</w:t>
      </w:r>
      <w:r>
        <w:tab/>
      </w:r>
      <w:r>
        <w:rPr>
          <w:spacing w:val="-2"/>
        </w:rPr>
        <w:t xml:space="preserve">Допускается </w:t>
      </w:r>
      <w:r>
        <w:t>индивидуальное обучение в случае подготовки обучающихся к участию в районных, областных региональных, мероприятиях, требующих более высокого уровня подготовки.</w:t>
      </w:r>
    </w:p>
    <w:p w:rsidR="00C0661E" w:rsidRDefault="00DB4E73">
      <w:pPr>
        <w:pStyle w:val="a3"/>
        <w:spacing w:line="276" w:lineRule="auto"/>
        <w:ind w:right="252" w:firstLine="707"/>
        <w:jc w:val="both"/>
      </w:pP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директором учреждения с учетом профиля и программы: 1 и 2 часа в неделю.</w:t>
      </w:r>
    </w:p>
    <w:p w:rsidR="00C0661E" w:rsidRDefault="00DB4E73">
      <w:pPr>
        <w:pStyle w:val="a3"/>
        <w:spacing w:line="276" w:lineRule="auto"/>
        <w:ind w:right="246" w:firstLine="707"/>
        <w:jc w:val="both"/>
      </w:pPr>
      <w:r>
        <w:t>Продолжительность одного часа занятий - 45минут. Для обучающихся 1 класса продолжительность занятия составляет 35 минут.</w:t>
      </w:r>
    </w:p>
    <w:p w:rsidR="00C0661E" w:rsidRDefault="00DB4E73">
      <w:pPr>
        <w:pStyle w:val="a3"/>
        <w:spacing w:line="276" w:lineRule="auto"/>
        <w:ind w:right="252" w:firstLine="707"/>
        <w:jc w:val="both"/>
      </w:pPr>
      <w:r>
        <w:t xml:space="preserve">Данный учебный план позволяет создать в школе гибкую, </w:t>
      </w:r>
      <w:r>
        <w:lastRenderedPageBreak/>
        <w:t>многообразную, динамичную среду проявления ребенком права свободного выбора своего образовательного пути .</w:t>
      </w:r>
    </w:p>
    <w:p w:rsidR="00C0661E" w:rsidRDefault="00DB4E73">
      <w:pPr>
        <w:pStyle w:val="a3"/>
        <w:ind w:left="930"/>
        <w:jc w:val="both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плана:</w:t>
      </w:r>
    </w:p>
    <w:p w:rsidR="00C0661E" w:rsidRDefault="00DB4E73">
      <w:pPr>
        <w:pStyle w:val="a3"/>
        <w:spacing w:before="45"/>
        <w:ind w:left="930"/>
        <w:jc w:val="both"/>
      </w:pPr>
      <w:r>
        <w:t>-расширение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rPr>
          <w:spacing w:val="-2"/>
        </w:rPr>
        <w:t>ребёнка;</w:t>
      </w:r>
    </w:p>
    <w:p w:rsidR="00C0661E" w:rsidRDefault="00DB4E73">
      <w:pPr>
        <w:pStyle w:val="a3"/>
        <w:spacing w:before="48" w:line="276" w:lineRule="auto"/>
        <w:ind w:right="254" w:firstLine="707"/>
        <w:jc w:val="both"/>
      </w:pPr>
      <w:r>
        <w:t>-интеграция основного и дополнительного образования в рамках Федеральных государственных образовательных стандартов.</w:t>
      </w:r>
    </w:p>
    <w:p w:rsidR="00C0661E" w:rsidRDefault="00DB4E73">
      <w:pPr>
        <w:pStyle w:val="a3"/>
        <w:spacing w:before="1" w:line="276" w:lineRule="auto"/>
        <w:ind w:right="252" w:firstLine="707"/>
        <w:jc w:val="both"/>
      </w:pPr>
      <w:r>
        <w:t>Настоящий учебный план определяет направленность и содержание обучения объединений дополнительного образования.</w:t>
      </w:r>
    </w:p>
    <w:p w:rsidR="00C0661E" w:rsidRDefault="00C0661E">
      <w:pPr>
        <w:pStyle w:val="a3"/>
        <w:spacing w:before="295"/>
        <w:ind w:left="0"/>
      </w:pPr>
    </w:p>
    <w:p w:rsidR="00C0661E" w:rsidRDefault="00DB4E73">
      <w:pPr>
        <w:pStyle w:val="1"/>
        <w:numPr>
          <w:ilvl w:val="0"/>
          <w:numId w:val="15"/>
        </w:numPr>
        <w:tabs>
          <w:tab w:val="left" w:pos="748"/>
        </w:tabs>
        <w:spacing w:before="1"/>
        <w:ind w:left="748" w:hanging="409"/>
        <w:jc w:val="left"/>
        <w:rPr>
          <w:color w:val="000009"/>
        </w:rPr>
      </w:pPr>
      <w:r>
        <w:rPr>
          <w:color w:val="000009"/>
        </w:rPr>
        <w:t>Ожидаемые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ожидаемых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результатов</w:t>
      </w:r>
    </w:p>
    <w:p w:rsidR="00C0661E" w:rsidRDefault="00C0661E">
      <w:pPr>
        <w:pStyle w:val="a3"/>
        <w:spacing w:before="92"/>
        <w:ind w:left="0"/>
        <w:rPr>
          <w:b/>
        </w:rPr>
      </w:pPr>
    </w:p>
    <w:p w:rsidR="00C0661E" w:rsidRDefault="00DB4E73">
      <w:pPr>
        <w:pStyle w:val="a3"/>
        <w:spacing w:line="276" w:lineRule="auto"/>
        <w:ind w:right="246"/>
        <w:jc w:val="both"/>
      </w:pPr>
      <w:r>
        <w:rPr>
          <w:color w:val="000009"/>
        </w:rPr>
        <w:t>Обучающиеся, прошедших обучение в объединениях дополнительного образования, должны:</w:t>
      </w:r>
    </w:p>
    <w:p w:rsidR="00C0661E" w:rsidRDefault="00DB4E73">
      <w:pPr>
        <w:pStyle w:val="a4"/>
        <w:numPr>
          <w:ilvl w:val="1"/>
          <w:numId w:val="15"/>
        </w:numPr>
        <w:tabs>
          <w:tab w:val="left" w:pos="941"/>
        </w:tabs>
        <w:spacing w:before="4" w:line="273" w:lineRule="auto"/>
        <w:ind w:left="941" w:right="250"/>
        <w:jc w:val="both"/>
        <w:rPr>
          <w:sz w:val="28"/>
        </w:rPr>
      </w:pPr>
      <w:r>
        <w:rPr>
          <w:color w:val="000009"/>
          <w:sz w:val="28"/>
        </w:rPr>
        <w:t>обладать способностью видеть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</w:t>
      </w:r>
    </w:p>
    <w:p w:rsidR="00C0661E" w:rsidRDefault="00DB4E73">
      <w:pPr>
        <w:pStyle w:val="a4"/>
        <w:numPr>
          <w:ilvl w:val="1"/>
          <w:numId w:val="15"/>
        </w:numPr>
        <w:tabs>
          <w:tab w:val="left" w:pos="941"/>
        </w:tabs>
        <w:spacing w:before="7" w:line="273" w:lineRule="auto"/>
        <w:ind w:left="941" w:right="245"/>
        <w:jc w:val="both"/>
        <w:rPr>
          <w:sz w:val="28"/>
        </w:rPr>
      </w:pPr>
      <w:r>
        <w:rPr>
          <w:color w:val="000009"/>
          <w:sz w:val="28"/>
        </w:rPr>
        <w:t>знать особенности национальной и общечеловеческой культуры, духовно-нравственные основы жизни человека и человечества, отдельных народов,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культурологические основы социальных явлений и </w:t>
      </w:r>
      <w:r>
        <w:rPr>
          <w:color w:val="000009"/>
          <w:spacing w:val="-2"/>
          <w:sz w:val="28"/>
        </w:rPr>
        <w:t>традиций;</w:t>
      </w:r>
    </w:p>
    <w:p w:rsidR="00C0661E" w:rsidRDefault="00DB4E73">
      <w:pPr>
        <w:pStyle w:val="a4"/>
        <w:numPr>
          <w:ilvl w:val="1"/>
          <w:numId w:val="15"/>
        </w:numPr>
        <w:tabs>
          <w:tab w:val="left" w:pos="941"/>
        </w:tabs>
        <w:spacing w:before="89" w:line="273" w:lineRule="auto"/>
        <w:ind w:left="941" w:right="256"/>
        <w:jc w:val="both"/>
        <w:rPr>
          <w:sz w:val="28"/>
        </w:rPr>
      </w:pPr>
      <w:r>
        <w:rPr>
          <w:color w:val="000009"/>
          <w:sz w:val="28"/>
        </w:rPr>
        <w:t>уметь самостоятельно искать, анализировать и отбирать необходимую информацию, преобразовывать, сохранять и передавать ее;</w:t>
      </w:r>
    </w:p>
    <w:p w:rsidR="00C0661E" w:rsidRDefault="00DB4E73">
      <w:pPr>
        <w:pStyle w:val="a4"/>
        <w:numPr>
          <w:ilvl w:val="1"/>
          <w:numId w:val="15"/>
        </w:numPr>
        <w:tabs>
          <w:tab w:val="left" w:pos="941"/>
        </w:tabs>
        <w:spacing w:before="3" w:line="273" w:lineRule="auto"/>
        <w:ind w:left="941" w:right="247"/>
        <w:jc w:val="both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применять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коммуникативные навыки,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необходимые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для общения в учебной, повседневно-бытовой, деловой сферах, сферах досуга и </w:t>
      </w:r>
      <w:r>
        <w:rPr>
          <w:color w:val="000009"/>
          <w:spacing w:val="-2"/>
          <w:sz w:val="28"/>
        </w:rPr>
        <w:t>развлечения;</w:t>
      </w:r>
    </w:p>
    <w:p w:rsidR="00C0661E" w:rsidRDefault="00DB4E73">
      <w:pPr>
        <w:pStyle w:val="a4"/>
        <w:numPr>
          <w:ilvl w:val="1"/>
          <w:numId w:val="15"/>
        </w:numPr>
        <w:tabs>
          <w:tab w:val="left" w:pos="940"/>
        </w:tabs>
        <w:spacing w:before="7"/>
        <w:ind w:left="940" w:hanging="359"/>
        <w:jc w:val="both"/>
        <w:rPr>
          <w:sz w:val="28"/>
        </w:rPr>
      </w:pPr>
      <w:r>
        <w:rPr>
          <w:color w:val="000009"/>
          <w:sz w:val="28"/>
        </w:rPr>
        <w:t>овладеть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способами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духовного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интеллектуального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саморазвития;</w:t>
      </w:r>
    </w:p>
    <w:p w:rsidR="00C0661E" w:rsidRDefault="00DB4E73">
      <w:pPr>
        <w:pStyle w:val="a4"/>
        <w:numPr>
          <w:ilvl w:val="1"/>
          <w:numId w:val="15"/>
        </w:numPr>
        <w:tabs>
          <w:tab w:val="left" w:pos="941"/>
        </w:tabs>
        <w:spacing w:before="46" w:line="273" w:lineRule="auto"/>
        <w:ind w:left="941" w:right="251"/>
        <w:jc w:val="both"/>
        <w:rPr>
          <w:sz w:val="28"/>
        </w:rPr>
      </w:pPr>
      <w:r>
        <w:rPr>
          <w:color w:val="000009"/>
          <w:sz w:val="28"/>
        </w:rPr>
        <w:t xml:space="preserve">овладеть способами деятельности в собственных интересах и возможностях с точки зрения здорового образа жизни и безопасности </w:t>
      </w:r>
      <w:r>
        <w:rPr>
          <w:color w:val="000009"/>
          <w:spacing w:val="-2"/>
          <w:sz w:val="28"/>
        </w:rPr>
        <w:t>жизнедеятельности.</w:t>
      </w:r>
    </w:p>
    <w:p w:rsidR="00C0661E" w:rsidRDefault="00C0661E">
      <w:pPr>
        <w:pStyle w:val="a3"/>
        <w:spacing w:before="59"/>
        <w:ind w:left="0"/>
      </w:pPr>
    </w:p>
    <w:p w:rsidR="00C0661E" w:rsidRDefault="00DB4E73">
      <w:pPr>
        <w:pStyle w:val="1"/>
        <w:spacing w:line="320" w:lineRule="exact"/>
        <w:ind w:left="930"/>
        <w:jc w:val="both"/>
      </w:pPr>
      <w:r>
        <w:rPr>
          <w:color w:val="000009"/>
        </w:rPr>
        <w:t>Критерии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ожидаемых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результатов</w:t>
      </w:r>
    </w:p>
    <w:p w:rsidR="00C0661E" w:rsidRDefault="00DB4E73">
      <w:pPr>
        <w:pStyle w:val="a4"/>
        <w:numPr>
          <w:ilvl w:val="0"/>
          <w:numId w:val="9"/>
        </w:numPr>
        <w:tabs>
          <w:tab w:val="left" w:pos="432"/>
        </w:tabs>
        <w:spacing w:line="276" w:lineRule="auto"/>
        <w:ind w:right="245" w:firstLine="0"/>
        <w:jc w:val="both"/>
        <w:rPr>
          <w:sz w:val="28"/>
        </w:rPr>
      </w:pPr>
      <w:r>
        <w:rPr>
          <w:color w:val="000009"/>
          <w:sz w:val="28"/>
        </w:rPr>
        <w:t>Качественная модернизация организации образовательно-воспитательной деятельности школы: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538"/>
        </w:tabs>
        <w:spacing w:line="276" w:lineRule="auto"/>
        <w:ind w:right="24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наличие программ дополнительного образования детей, отвечающих современным требованиям в оформлении и содержании, а также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социальному заказу;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ind w:left="384" w:hanging="162"/>
        <w:rPr>
          <w:color w:val="000009"/>
          <w:sz w:val="28"/>
        </w:rPr>
      </w:pPr>
      <w:r>
        <w:rPr>
          <w:color w:val="000009"/>
          <w:sz w:val="28"/>
        </w:rPr>
        <w:t>высокий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профессиональной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компетентности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педагогов;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6"/>
        <w:ind w:left="384" w:hanging="162"/>
        <w:rPr>
          <w:color w:val="000009"/>
          <w:sz w:val="28"/>
        </w:rPr>
      </w:pPr>
      <w:r>
        <w:rPr>
          <w:color w:val="000009"/>
          <w:sz w:val="28"/>
        </w:rPr>
        <w:lastRenderedPageBreak/>
        <w:t>использование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активных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обучения;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439"/>
        </w:tabs>
        <w:spacing w:before="48" w:line="276" w:lineRule="auto"/>
        <w:ind w:right="243" w:firstLine="0"/>
        <w:rPr>
          <w:color w:val="000009"/>
          <w:sz w:val="28"/>
        </w:rPr>
      </w:pPr>
      <w:r>
        <w:rPr>
          <w:color w:val="000009"/>
          <w:sz w:val="28"/>
        </w:rPr>
        <w:t>наличие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комфортного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климата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единой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образовательно- воспитательной среды школы;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430"/>
        </w:tabs>
        <w:spacing w:line="278" w:lineRule="auto"/>
        <w:ind w:right="244" w:firstLine="0"/>
        <w:rPr>
          <w:color w:val="000009"/>
          <w:sz w:val="28"/>
        </w:rPr>
      </w:pPr>
      <w:r>
        <w:rPr>
          <w:color w:val="000009"/>
          <w:sz w:val="28"/>
        </w:rPr>
        <w:t>наличие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количества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призеров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направлениях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на мероприятиях разного уровня.</w:t>
      </w:r>
    </w:p>
    <w:p w:rsidR="00C0661E" w:rsidRDefault="00DB4E73">
      <w:pPr>
        <w:pStyle w:val="a4"/>
        <w:numPr>
          <w:ilvl w:val="0"/>
          <w:numId w:val="9"/>
        </w:numPr>
        <w:tabs>
          <w:tab w:val="left" w:pos="432"/>
          <w:tab w:val="left" w:pos="2178"/>
          <w:tab w:val="left" w:pos="3963"/>
          <w:tab w:val="left" w:pos="4973"/>
          <w:tab w:val="left" w:pos="6915"/>
          <w:tab w:val="left" w:pos="7613"/>
          <w:tab w:val="left" w:pos="9282"/>
        </w:tabs>
        <w:spacing w:line="276" w:lineRule="auto"/>
        <w:ind w:right="252" w:firstLine="0"/>
        <w:rPr>
          <w:sz w:val="28"/>
        </w:rPr>
      </w:pPr>
      <w:r>
        <w:rPr>
          <w:color w:val="000009"/>
          <w:spacing w:val="-2"/>
          <w:sz w:val="28"/>
        </w:rPr>
        <w:t>Расширение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социального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опыта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обучающихся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для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укрепления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 xml:space="preserve">их </w:t>
      </w:r>
      <w:r>
        <w:rPr>
          <w:color w:val="000009"/>
          <w:sz w:val="28"/>
        </w:rPr>
        <w:t>профессиональных предпочтений: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572"/>
          <w:tab w:val="left" w:pos="1809"/>
          <w:tab w:val="left" w:pos="2205"/>
          <w:tab w:val="left" w:pos="4122"/>
          <w:tab w:val="left" w:pos="5872"/>
          <w:tab w:val="left" w:pos="8118"/>
          <w:tab w:val="left" w:pos="9435"/>
        </w:tabs>
        <w:spacing w:line="276" w:lineRule="auto"/>
        <w:ind w:right="252" w:firstLine="0"/>
        <w:rPr>
          <w:color w:val="000009"/>
          <w:sz w:val="28"/>
        </w:rPr>
      </w:pPr>
      <w:r>
        <w:rPr>
          <w:color w:val="000009"/>
          <w:spacing w:val="-2"/>
          <w:sz w:val="28"/>
        </w:rPr>
        <w:t>наличие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у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обучающихся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устойчивого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познавательного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интереса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 xml:space="preserve">к </w:t>
      </w:r>
      <w:r>
        <w:rPr>
          <w:color w:val="000009"/>
          <w:sz w:val="28"/>
        </w:rPr>
        <w:t>выбранному виду творчества;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line="321" w:lineRule="exact"/>
        <w:ind w:left="384" w:hanging="162"/>
        <w:rPr>
          <w:color w:val="000009"/>
          <w:sz w:val="28"/>
        </w:rPr>
      </w:pPr>
      <w:r>
        <w:rPr>
          <w:color w:val="000009"/>
          <w:sz w:val="28"/>
        </w:rPr>
        <w:t>сформированность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возможном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выборе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профессии;</w:t>
      </w:r>
    </w:p>
    <w:p w:rsidR="00C0661E" w:rsidRDefault="00DB4E73">
      <w:pPr>
        <w:pStyle w:val="a3"/>
        <w:tabs>
          <w:tab w:val="left" w:pos="2779"/>
          <w:tab w:val="left" w:pos="4545"/>
          <w:tab w:val="left" w:pos="6329"/>
          <w:tab w:val="left" w:pos="7613"/>
        </w:tabs>
        <w:spacing w:before="42" w:line="278" w:lineRule="auto"/>
        <w:ind w:right="245" w:firstLine="707"/>
      </w:pPr>
      <w:r>
        <w:rPr>
          <w:color w:val="000009"/>
          <w:spacing w:val="-2"/>
        </w:rPr>
        <w:t>Ожидаемые</w:t>
      </w:r>
      <w:r>
        <w:rPr>
          <w:color w:val="000009"/>
        </w:rPr>
        <w:tab/>
      </w:r>
      <w:r>
        <w:rPr>
          <w:color w:val="000009"/>
          <w:spacing w:val="-2"/>
        </w:rPr>
        <w:t>результаты</w:t>
      </w:r>
      <w:r>
        <w:rPr>
          <w:color w:val="000009"/>
        </w:rPr>
        <w:tab/>
      </w:r>
      <w:r>
        <w:rPr>
          <w:color w:val="000009"/>
          <w:spacing w:val="-2"/>
        </w:rPr>
        <w:t>реализации</w:t>
      </w:r>
      <w:r>
        <w:rPr>
          <w:color w:val="000009"/>
        </w:rPr>
        <w:tab/>
      </w:r>
      <w:r>
        <w:rPr>
          <w:color w:val="000009"/>
          <w:spacing w:val="-2"/>
        </w:rPr>
        <w:t>данной</w:t>
      </w:r>
      <w:r>
        <w:rPr>
          <w:color w:val="000009"/>
        </w:rPr>
        <w:tab/>
      </w:r>
      <w:r>
        <w:rPr>
          <w:spacing w:val="-2"/>
        </w:rPr>
        <w:t xml:space="preserve">дополнительной </w:t>
      </w:r>
      <w:r>
        <w:t xml:space="preserve">общеразвивающей программы </w:t>
      </w:r>
      <w:r>
        <w:rPr>
          <w:color w:val="000009"/>
        </w:rPr>
        <w:t>: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543"/>
        </w:tabs>
        <w:spacing w:line="276" w:lineRule="auto"/>
        <w:ind w:right="244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личность со сформированной гражданской позицией – осознающая собственную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принадлежность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 географическому,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культурному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сообществу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– Российской Федерации, понимающая и принимающая свою страну; относящаяся с уважением к истории, традициям и гражданам своей страны;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497"/>
        </w:tabs>
        <w:spacing w:line="276" w:lineRule="auto"/>
        <w:ind w:right="253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личность с устойчивой мотивацией и потребностью и саморазвитию, познанию и творчеству;</w:t>
      </w:r>
    </w:p>
    <w:p w:rsidR="00C0661E" w:rsidRDefault="00DB4E73">
      <w:pPr>
        <w:pStyle w:val="a3"/>
        <w:spacing w:line="276" w:lineRule="auto"/>
        <w:ind w:right="250"/>
        <w:jc w:val="both"/>
      </w:pPr>
      <w:r>
        <w:rPr>
          <w:color w:val="000009"/>
        </w:rPr>
        <w:t>-личность, готовая к осуществлению деятельности во взрослом социуме, социализированная и адекватная;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line="321" w:lineRule="exact"/>
        <w:ind w:left="384" w:hanging="162"/>
        <w:jc w:val="both"/>
        <w:rPr>
          <w:color w:val="000009"/>
          <w:sz w:val="28"/>
        </w:rPr>
      </w:pPr>
      <w:r>
        <w:rPr>
          <w:color w:val="000009"/>
          <w:sz w:val="28"/>
        </w:rPr>
        <w:t>личность,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ориентированная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абсолютные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человеческие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ценности.</w:t>
      </w:r>
    </w:p>
    <w:p w:rsidR="00C0661E" w:rsidRDefault="00DB4E73">
      <w:pPr>
        <w:spacing w:before="67" w:line="278" w:lineRule="auto"/>
        <w:ind w:left="222" w:right="233" w:firstLine="707"/>
        <w:rPr>
          <w:sz w:val="28"/>
        </w:rPr>
      </w:pPr>
      <w:r>
        <w:rPr>
          <w:b/>
          <w:i/>
          <w:color w:val="000009"/>
          <w:sz w:val="28"/>
        </w:rPr>
        <w:t xml:space="preserve">Управление реализацией образовательных программ </w:t>
      </w:r>
      <w:r>
        <w:rPr>
          <w:color w:val="000009"/>
          <w:sz w:val="28"/>
        </w:rPr>
        <w:t>осуществляется в учреждении через мониторинг: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line="317" w:lineRule="exact"/>
        <w:ind w:left="384" w:hanging="162"/>
        <w:rPr>
          <w:color w:val="000009"/>
          <w:sz w:val="28"/>
        </w:rPr>
      </w:pPr>
      <w:r>
        <w:rPr>
          <w:color w:val="000009"/>
          <w:sz w:val="28"/>
        </w:rPr>
        <w:t>контроль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выполнением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учебно-тематического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плана;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8"/>
        <w:ind w:left="384" w:hanging="162"/>
        <w:rPr>
          <w:color w:val="000009"/>
          <w:sz w:val="28"/>
        </w:rPr>
      </w:pPr>
      <w:r>
        <w:rPr>
          <w:color w:val="000009"/>
          <w:sz w:val="28"/>
        </w:rPr>
        <w:t>сохранность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контингента;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50"/>
        <w:ind w:left="384" w:hanging="162"/>
        <w:rPr>
          <w:color w:val="000009"/>
          <w:sz w:val="28"/>
        </w:rPr>
      </w:pPr>
      <w:r>
        <w:rPr>
          <w:color w:val="000009"/>
          <w:sz w:val="28"/>
        </w:rPr>
        <w:t>качество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преподавания;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7"/>
        <w:ind w:left="384" w:hanging="162"/>
        <w:rPr>
          <w:color w:val="000009"/>
          <w:sz w:val="28"/>
        </w:rPr>
      </w:pPr>
      <w:r>
        <w:rPr>
          <w:color w:val="000009"/>
          <w:sz w:val="28"/>
        </w:rPr>
        <w:t>качество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учебно-воспитательного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процесса;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8"/>
        <w:ind w:left="384" w:hanging="162"/>
        <w:rPr>
          <w:color w:val="000009"/>
          <w:sz w:val="28"/>
        </w:rPr>
      </w:pPr>
      <w:r>
        <w:rPr>
          <w:color w:val="000009"/>
          <w:spacing w:val="-2"/>
          <w:sz w:val="28"/>
        </w:rPr>
        <w:t>результативность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pacing w:val="-2"/>
          <w:sz w:val="28"/>
        </w:rPr>
        <w:t>обучающихся.</w:t>
      </w:r>
    </w:p>
    <w:p w:rsidR="00C0661E" w:rsidRDefault="00DB4E73">
      <w:pPr>
        <w:pStyle w:val="a3"/>
        <w:spacing w:before="48" w:line="276" w:lineRule="auto"/>
        <w:ind w:right="248" w:firstLine="69"/>
        <w:jc w:val="both"/>
      </w:pPr>
      <w:r>
        <w:rPr>
          <w:color w:val="000009"/>
        </w:rPr>
        <w:t xml:space="preserve">Контроль за реализацией данной </w:t>
      </w:r>
      <w:r>
        <w:t xml:space="preserve">Дополнительной общеобразовательной программы </w:t>
      </w:r>
      <w:r>
        <w:rPr>
          <w:color w:val="000009"/>
        </w:rPr>
        <w:t>предполагается осуществлять через проведение текущего мониторинга с последующими анализом и коррекцией.</w:t>
      </w:r>
    </w:p>
    <w:p w:rsidR="00C0661E" w:rsidRDefault="00DB4E73">
      <w:pPr>
        <w:pStyle w:val="a3"/>
        <w:spacing w:line="276" w:lineRule="auto"/>
        <w:ind w:right="246" w:firstLine="707"/>
        <w:jc w:val="both"/>
      </w:pPr>
      <w:r>
        <w:rPr>
          <w:color w:val="000009"/>
        </w:rPr>
        <w:t>Анализ эффективности учебно-воспитательной деятельности осуществляется через следующие организационно-педагогические формы: педагогические советы, совещания, собеседования.</w:t>
      </w:r>
    </w:p>
    <w:p w:rsidR="00C0661E" w:rsidRDefault="00C0661E">
      <w:pPr>
        <w:pStyle w:val="a3"/>
        <w:spacing w:before="8"/>
        <w:ind w:left="0"/>
      </w:pPr>
    </w:p>
    <w:p w:rsidR="00C0661E" w:rsidRDefault="00DB4E73">
      <w:pPr>
        <w:pStyle w:val="2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rPr>
          <w:spacing w:val="-2"/>
        </w:rPr>
        <w:t>результативности</w:t>
      </w:r>
    </w:p>
    <w:p w:rsidR="00C0661E" w:rsidRDefault="00DB4E73">
      <w:pPr>
        <w:pStyle w:val="a3"/>
        <w:spacing w:before="43" w:line="276" w:lineRule="auto"/>
        <w:ind w:left="226" w:right="261" w:firstLine="700"/>
        <w:jc w:val="both"/>
      </w:pPr>
      <w:r>
        <w:t>Три вида диагностики – входящая, текущая и итоговая диагностики, позволяющие проследить динамику развития тех или иных личностных качеств, предметных достижений.</w:t>
      </w:r>
    </w:p>
    <w:p w:rsidR="00C0661E" w:rsidRDefault="00DB4E73">
      <w:pPr>
        <w:pStyle w:val="a3"/>
        <w:spacing w:line="276" w:lineRule="auto"/>
        <w:ind w:left="231" w:right="242" w:firstLine="710"/>
        <w:jc w:val="both"/>
      </w:pPr>
      <w:r>
        <w:rPr>
          <w:i/>
        </w:rPr>
        <w:lastRenderedPageBreak/>
        <w:t xml:space="preserve">Входящая </w:t>
      </w:r>
      <w:r>
        <w:t>диагностика осуществляется при комплектовании группы. Может проводиться в виде тестовых заданий, анкетирования или беседы, определяющей компетентность обучающихся в тех или иных вопросах выбранного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деятельности.</w:t>
      </w:r>
    </w:p>
    <w:p w:rsidR="00C0661E" w:rsidRDefault="00DB4E73">
      <w:pPr>
        <w:pStyle w:val="a3"/>
        <w:spacing w:line="276" w:lineRule="auto"/>
        <w:ind w:left="226" w:right="262" w:firstLine="719"/>
        <w:jc w:val="both"/>
      </w:pPr>
      <w:r>
        <w:rPr>
          <w:i/>
        </w:rPr>
        <w:t xml:space="preserve">Текущая </w:t>
      </w:r>
      <w:r>
        <w:t>диагностика осуществляется при освоении отдельных тем, раздела, а также по итогам освоения каждого годичного курса программ, т.е. мониторинг роста компетентности в ходе освоения образовательной программы и выполнения обучающимся текущих заданий.</w:t>
      </w:r>
    </w:p>
    <w:p w:rsidR="00C0661E" w:rsidRDefault="00DB4E73">
      <w:pPr>
        <w:pStyle w:val="a3"/>
        <w:spacing w:line="276" w:lineRule="auto"/>
        <w:ind w:left="226" w:right="258" w:firstLine="710"/>
        <w:jc w:val="both"/>
      </w:pPr>
      <w:r>
        <w:rPr>
          <w:i/>
        </w:rPr>
        <w:t xml:space="preserve">Итоговая </w:t>
      </w:r>
      <w:r>
        <w:t>диагностика по результатам освоения образовательной программы в целом или ее законченной части.</w:t>
      </w:r>
    </w:p>
    <w:p w:rsidR="00C0661E" w:rsidRDefault="00DB4E73">
      <w:pPr>
        <w:pStyle w:val="a3"/>
        <w:spacing w:line="276" w:lineRule="auto"/>
        <w:ind w:left="226" w:right="248" w:firstLine="719"/>
        <w:jc w:val="both"/>
      </w:pPr>
      <w:r>
        <w:t xml:space="preserve">Формы текущего контроля могут быть самыми разнообразными: зачеты, конференции, тесты, отчеты, выставки, соревнования, защита проектов. Выбор форм и методов диагностики определяется возрастом </w:t>
      </w:r>
      <w:r>
        <w:rPr>
          <w:spacing w:val="-2"/>
        </w:rPr>
        <w:t>учащихся.</w:t>
      </w:r>
    </w:p>
    <w:p w:rsidR="00C0661E" w:rsidRDefault="00C0661E">
      <w:pPr>
        <w:pStyle w:val="a3"/>
        <w:ind w:left="0"/>
      </w:pPr>
    </w:p>
    <w:p w:rsidR="00C0661E" w:rsidRDefault="00C0661E">
      <w:pPr>
        <w:pStyle w:val="a3"/>
        <w:spacing w:before="101"/>
        <w:ind w:left="0"/>
      </w:pPr>
    </w:p>
    <w:p w:rsidR="00C0661E" w:rsidRDefault="00DB4E73">
      <w:pPr>
        <w:pStyle w:val="1"/>
        <w:numPr>
          <w:ilvl w:val="0"/>
          <w:numId w:val="8"/>
        </w:numPr>
        <w:tabs>
          <w:tab w:val="left" w:pos="781"/>
        </w:tabs>
        <w:ind w:left="781" w:hanging="559"/>
        <w:jc w:val="both"/>
        <w:rPr>
          <w:color w:val="000009"/>
        </w:rPr>
      </w:pPr>
      <w:r>
        <w:rPr>
          <w:color w:val="000009"/>
        </w:rPr>
        <w:t>Ресурсное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деятельности</w:t>
      </w:r>
    </w:p>
    <w:p w:rsidR="00C0661E" w:rsidRDefault="00DB4E73">
      <w:pPr>
        <w:pStyle w:val="2"/>
        <w:numPr>
          <w:ilvl w:val="1"/>
          <w:numId w:val="8"/>
        </w:numPr>
        <w:tabs>
          <w:tab w:val="left" w:pos="1661"/>
        </w:tabs>
        <w:spacing w:before="77"/>
        <w:ind w:left="1661" w:hanging="359"/>
        <w:rPr>
          <w:color w:val="000009"/>
        </w:rPr>
      </w:pPr>
      <w:r>
        <w:rPr>
          <w:color w:val="000009"/>
          <w:spacing w:val="-2"/>
        </w:rPr>
        <w:t>Материально-техническая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2"/>
        </w:rPr>
        <w:t>база.</w:t>
      </w:r>
    </w:p>
    <w:p w:rsidR="00C0661E" w:rsidRDefault="00DB4E73">
      <w:pPr>
        <w:pStyle w:val="a3"/>
        <w:spacing w:before="240" w:line="276" w:lineRule="auto"/>
        <w:ind w:right="242"/>
        <w:jc w:val="both"/>
      </w:pPr>
      <w:r>
        <w:t>МОУ Перемиловская СШ располагает современной материально- технической базой, обеспечивающей учебно-воспитательную деятельность в соответствии с реализуемой дополнительной общеразвивающей программой. Образовательное учреждение располагает:</w:t>
      </w:r>
    </w:p>
    <w:p w:rsidR="002B63F9" w:rsidRPr="002B63F9" w:rsidRDefault="002B63F9" w:rsidP="002B63F9">
      <w:pPr>
        <w:pStyle w:val="a5"/>
        <w:numPr>
          <w:ilvl w:val="0"/>
          <w:numId w:val="17"/>
        </w:numPr>
        <w:rPr>
          <w:sz w:val="28"/>
          <w:szCs w:val="28"/>
        </w:rPr>
      </w:pPr>
      <w:r w:rsidRPr="002B63F9">
        <w:rPr>
          <w:sz w:val="28"/>
          <w:szCs w:val="28"/>
        </w:rPr>
        <w:t xml:space="preserve">«Точка Роста» - </w:t>
      </w:r>
      <w:r>
        <w:rPr>
          <w:sz w:val="28"/>
          <w:szCs w:val="28"/>
        </w:rPr>
        <w:t>(</w:t>
      </w:r>
      <w:r w:rsidRPr="002B63F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2B63F9">
        <w:rPr>
          <w:sz w:val="28"/>
          <w:szCs w:val="28"/>
        </w:rPr>
        <w:t xml:space="preserve"> </w:t>
      </w:r>
    </w:p>
    <w:p w:rsidR="002B63F9" w:rsidRPr="002B63F9" w:rsidRDefault="002B63F9" w:rsidP="002B63F9">
      <w:pPr>
        <w:pStyle w:val="a5"/>
        <w:numPr>
          <w:ilvl w:val="0"/>
          <w:numId w:val="17"/>
        </w:numPr>
        <w:rPr>
          <w:sz w:val="28"/>
          <w:szCs w:val="28"/>
        </w:rPr>
      </w:pPr>
      <w:r w:rsidRPr="002B63F9">
        <w:rPr>
          <w:sz w:val="28"/>
          <w:szCs w:val="28"/>
        </w:rPr>
        <w:t>Кабинет ЦОС</w:t>
      </w:r>
    </w:p>
    <w:p w:rsidR="00C0661E" w:rsidRPr="002B63F9" w:rsidRDefault="00DB4E73" w:rsidP="002B63F9">
      <w:pPr>
        <w:pStyle w:val="a5"/>
        <w:numPr>
          <w:ilvl w:val="0"/>
          <w:numId w:val="17"/>
        </w:numPr>
        <w:rPr>
          <w:sz w:val="28"/>
          <w:szCs w:val="28"/>
        </w:rPr>
      </w:pPr>
      <w:r w:rsidRPr="002B63F9">
        <w:rPr>
          <w:sz w:val="28"/>
          <w:szCs w:val="28"/>
        </w:rPr>
        <w:t>Учебными</w:t>
      </w:r>
      <w:r w:rsidRPr="002B63F9">
        <w:rPr>
          <w:spacing w:val="-8"/>
          <w:sz w:val="28"/>
          <w:szCs w:val="28"/>
        </w:rPr>
        <w:t xml:space="preserve"> </w:t>
      </w:r>
      <w:r w:rsidRPr="002B63F9">
        <w:rPr>
          <w:sz w:val="28"/>
          <w:szCs w:val="28"/>
        </w:rPr>
        <w:t>кабинетами</w:t>
      </w:r>
      <w:r w:rsidRPr="002B63F9">
        <w:rPr>
          <w:spacing w:val="-5"/>
          <w:sz w:val="28"/>
          <w:szCs w:val="28"/>
        </w:rPr>
        <w:t xml:space="preserve"> </w:t>
      </w:r>
      <w:r w:rsidRPr="002B63F9">
        <w:rPr>
          <w:sz w:val="28"/>
          <w:szCs w:val="28"/>
        </w:rPr>
        <w:t>для</w:t>
      </w:r>
      <w:r w:rsidRPr="002B63F9">
        <w:rPr>
          <w:spacing w:val="-8"/>
          <w:sz w:val="28"/>
          <w:szCs w:val="28"/>
        </w:rPr>
        <w:t xml:space="preserve"> </w:t>
      </w:r>
      <w:r w:rsidRPr="002B63F9">
        <w:rPr>
          <w:sz w:val="28"/>
          <w:szCs w:val="28"/>
        </w:rPr>
        <w:t>начальных</w:t>
      </w:r>
      <w:r w:rsidRPr="002B63F9">
        <w:rPr>
          <w:spacing w:val="-4"/>
          <w:sz w:val="28"/>
          <w:szCs w:val="28"/>
        </w:rPr>
        <w:t xml:space="preserve"> </w:t>
      </w:r>
      <w:r w:rsidRPr="002B63F9">
        <w:rPr>
          <w:sz w:val="28"/>
          <w:szCs w:val="28"/>
        </w:rPr>
        <w:t>классов</w:t>
      </w:r>
      <w:r w:rsidRPr="002B63F9">
        <w:rPr>
          <w:spacing w:val="-6"/>
          <w:sz w:val="28"/>
          <w:szCs w:val="28"/>
        </w:rPr>
        <w:t xml:space="preserve"> </w:t>
      </w:r>
      <w:r w:rsidRPr="002B63F9">
        <w:rPr>
          <w:spacing w:val="-5"/>
          <w:sz w:val="28"/>
          <w:szCs w:val="28"/>
        </w:rPr>
        <w:t>(4)</w:t>
      </w:r>
    </w:p>
    <w:p w:rsidR="00C0661E" w:rsidRDefault="00DB4E73" w:rsidP="002B63F9">
      <w:pPr>
        <w:pStyle w:val="a5"/>
        <w:numPr>
          <w:ilvl w:val="0"/>
          <w:numId w:val="17"/>
        </w:numPr>
        <w:rPr>
          <w:sz w:val="28"/>
        </w:rPr>
      </w:pPr>
      <w:r w:rsidRPr="002B63F9">
        <w:rPr>
          <w:sz w:val="28"/>
          <w:szCs w:val="28"/>
        </w:rPr>
        <w:t>Учебными</w:t>
      </w:r>
      <w:r w:rsidRPr="002B63F9">
        <w:rPr>
          <w:spacing w:val="-8"/>
          <w:sz w:val="28"/>
          <w:szCs w:val="28"/>
        </w:rPr>
        <w:t xml:space="preserve"> </w:t>
      </w:r>
      <w:r w:rsidRPr="002B63F9">
        <w:rPr>
          <w:sz w:val="28"/>
          <w:szCs w:val="28"/>
        </w:rPr>
        <w:t>кабинетами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(8):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7"/>
        <w:ind w:left="384" w:hanging="162"/>
        <w:rPr>
          <w:sz w:val="28"/>
        </w:rPr>
      </w:pPr>
      <w:r>
        <w:rPr>
          <w:spacing w:val="-2"/>
          <w:sz w:val="28"/>
        </w:rPr>
        <w:t>история,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8"/>
        <w:ind w:left="384" w:hanging="162"/>
        <w:rPr>
          <w:sz w:val="28"/>
        </w:rPr>
      </w:pPr>
      <w:r>
        <w:rPr>
          <w:sz w:val="28"/>
        </w:rPr>
        <w:t>биология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география,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8"/>
        <w:ind w:left="384" w:hanging="162"/>
        <w:rPr>
          <w:sz w:val="28"/>
        </w:rPr>
      </w:pPr>
      <w:r>
        <w:rPr>
          <w:spacing w:val="-2"/>
          <w:sz w:val="28"/>
        </w:rPr>
        <w:t>математика,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50"/>
        <w:ind w:left="384" w:hanging="162"/>
        <w:rPr>
          <w:sz w:val="28"/>
        </w:rPr>
      </w:pPr>
      <w:r>
        <w:rPr>
          <w:spacing w:val="-2"/>
          <w:sz w:val="28"/>
        </w:rPr>
        <w:t>информатика,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8"/>
        <w:ind w:left="384" w:hanging="162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(2),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8"/>
        <w:ind w:left="384" w:hanging="162"/>
        <w:rPr>
          <w:sz w:val="28"/>
        </w:rPr>
      </w:pPr>
      <w:r>
        <w:rPr>
          <w:sz w:val="28"/>
        </w:rPr>
        <w:t>физика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химия.</w:t>
      </w:r>
    </w:p>
    <w:p w:rsidR="00C0661E" w:rsidRDefault="00DB4E73">
      <w:pPr>
        <w:pStyle w:val="a3"/>
        <w:spacing w:before="47" w:line="276" w:lineRule="auto"/>
        <w:ind w:right="245"/>
        <w:jc w:val="both"/>
      </w:pPr>
      <w:r>
        <w:t>Все кабинеты оснащены мебелью, соответствующей возрастным особенностям учащихся; наглядными пособиями; дидактическими средствами; интерактивными комплексами. В каждом кабинете оборудованы рабочие места учителей. Освещенность, воздушный и тепловой режим помещений образовательного учреждения соответствует санитарно- гигиеническим нормам.</w:t>
      </w:r>
    </w:p>
    <w:p w:rsidR="00C0661E" w:rsidRDefault="00DB4E73">
      <w:pPr>
        <w:pStyle w:val="a4"/>
        <w:numPr>
          <w:ilvl w:val="0"/>
          <w:numId w:val="7"/>
        </w:numPr>
        <w:tabs>
          <w:tab w:val="left" w:pos="939"/>
        </w:tabs>
        <w:spacing w:before="1"/>
        <w:ind w:left="939" w:hanging="358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занятий: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8"/>
        <w:ind w:left="384" w:hanging="162"/>
        <w:jc w:val="both"/>
        <w:rPr>
          <w:sz w:val="28"/>
        </w:rPr>
      </w:pPr>
      <w:r>
        <w:rPr>
          <w:sz w:val="28"/>
        </w:rPr>
        <w:lastRenderedPageBreak/>
        <w:t>лаборатория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835"/>
        </w:tabs>
        <w:spacing w:before="50" w:line="276" w:lineRule="auto"/>
        <w:ind w:right="240" w:firstLine="0"/>
        <w:jc w:val="both"/>
        <w:rPr>
          <w:sz w:val="28"/>
        </w:rPr>
      </w:pPr>
      <w:r>
        <w:rPr>
          <w:sz w:val="28"/>
        </w:rPr>
        <w:t>учебно-опытный участок способствует развитию опытно- экспериментальной работы.</w:t>
      </w:r>
    </w:p>
    <w:p w:rsidR="00C0661E" w:rsidRDefault="00DB4E73">
      <w:pPr>
        <w:pStyle w:val="a4"/>
        <w:numPr>
          <w:ilvl w:val="0"/>
          <w:numId w:val="7"/>
        </w:numPr>
        <w:tabs>
          <w:tab w:val="left" w:pos="939"/>
        </w:tabs>
        <w:spacing w:line="321" w:lineRule="exact"/>
        <w:ind w:left="939" w:hanging="358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спорта: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50"/>
        <w:ind w:left="384" w:hanging="162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зал;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8"/>
        <w:ind w:left="384" w:hanging="162"/>
        <w:rPr>
          <w:sz w:val="28"/>
        </w:rPr>
      </w:pPr>
      <w:r>
        <w:rPr>
          <w:sz w:val="28"/>
        </w:rPr>
        <w:t>лыжная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база;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7"/>
        <w:ind w:left="384" w:hanging="162"/>
        <w:rPr>
          <w:sz w:val="28"/>
        </w:rPr>
      </w:pPr>
      <w:r>
        <w:rPr>
          <w:sz w:val="28"/>
        </w:rPr>
        <w:t>спортивная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площадка.</w:t>
      </w:r>
    </w:p>
    <w:p w:rsidR="00C0661E" w:rsidRDefault="00DB4E73">
      <w:pPr>
        <w:pStyle w:val="a4"/>
        <w:numPr>
          <w:ilvl w:val="0"/>
          <w:numId w:val="7"/>
        </w:numPr>
        <w:tabs>
          <w:tab w:val="left" w:pos="939"/>
        </w:tabs>
        <w:spacing w:before="48"/>
        <w:ind w:left="939" w:hanging="358"/>
        <w:rPr>
          <w:sz w:val="28"/>
        </w:rPr>
      </w:pPr>
      <w:r>
        <w:rPr>
          <w:spacing w:val="-2"/>
          <w:sz w:val="28"/>
        </w:rPr>
        <w:t>Библиотекой.</w:t>
      </w:r>
    </w:p>
    <w:p w:rsidR="00C0661E" w:rsidRDefault="00DB4E73">
      <w:pPr>
        <w:pStyle w:val="a4"/>
        <w:numPr>
          <w:ilvl w:val="0"/>
          <w:numId w:val="7"/>
        </w:numPr>
        <w:tabs>
          <w:tab w:val="left" w:pos="939"/>
          <w:tab w:val="left" w:pos="941"/>
          <w:tab w:val="left" w:pos="2443"/>
          <w:tab w:val="left" w:pos="3067"/>
          <w:tab w:val="left" w:pos="3697"/>
          <w:tab w:val="left" w:pos="5486"/>
          <w:tab w:val="left" w:pos="6383"/>
          <w:tab w:val="left" w:pos="6997"/>
          <w:tab w:val="left" w:pos="7905"/>
        </w:tabs>
        <w:spacing w:before="50" w:line="276" w:lineRule="auto"/>
        <w:ind w:left="941" w:right="248"/>
        <w:rPr>
          <w:sz w:val="28"/>
        </w:rPr>
      </w:pPr>
      <w:r>
        <w:rPr>
          <w:spacing w:val="-2"/>
          <w:sz w:val="28"/>
        </w:rPr>
        <w:t>Столовой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6"/>
          <w:sz w:val="28"/>
        </w:rPr>
        <w:t>80</w:t>
      </w:r>
      <w:r>
        <w:rPr>
          <w:sz w:val="28"/>
        </w:rPr>
        <w:tab/>
      </w:r>
      <w:r>
        <w:rPr>
          <w:spacing w:val="-2"/>
          <w:sz w:val="28"/>
        </w:rPr>
        <w:t>посадочных</w:t>
      </w:r>
      <w:r>
        <w:rPr>
          <w:sz w:val="28"/>
        </w:rPr>
        <w:tab/>
      </w:r>
      <w:r>
        <w:rPr>
          <w:spacing w:val="-4"/>
          <w:sz w:val="28"/>
        </w:rPr>
        <w:t>мест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необходимым оборудованием.</w:t>
      </w:r>
    </w:p>
    <w:p w:rsidR="00C0661E" w:rsidRDefault="00DB4E73">
      <w:pPr>
        <w:pStyle w:val="a4"/>
        <w:numPr>
          <w:ilvl w:val="0"/>
          <w:numId w:val="7"/>
        </w:numPr>
        <w:tabs>
          <w:tab w:val="left" w:pos="939"/>
        </w:tabs>
        <w:spacing w:line="321" w:lineRule="exact"/>
        <w:ind w:left="939" w:hanging="358"/>
        <w:rPr>
          <w:sz w:val="28"/>
        </w:rPr>
      </w:pP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432"/>
        </w:tabs>
        <w:spacing w:before="48" w:line="278" w:lineRule="auto"/>
        <w:ind w:right="254" w:firstLine="0"/>
        <w:jc w:val="both"/>
        <w:rPr>
          <w:sz w:val="28"/>
        </w:rPr>
      </w:pPr>
      <w:r>
        <w:rPr>
          <w:sz w:val="28"/>
        </w:rPr>
        <w:t>Печатные (учебники и учебные пособия, книги для чтения, хрестоматии, рабочие тетради, атласы, раздаточный материал и т.д.)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574"/>
        </w:tabs>
        <w:spacing w:line="276" w:lineRule="auto"/>
        <w:ind w:right="249" w:firstLine="0"/>
        <w:jc w:val="both"/>
        <w:rPr>
          <w:sz w:val="28"/>
        </w:rPr>
      </w:pPr>
      <w:r>
        <w:rPr>
          <w:sz w:val="28"/>
        </w:rPr>
        <w:t xml:space="preserve">Электронные образовательные ресурсы (мультимедийные учебники, сетевые образовательные ресурсы, мультимедийные универсальные </w:t>
      </w:r>
      <w:r>
        <w:rPr>
          <w:spacing w:val="-2"/>
          <w:sz w:val="28"/>
        </w:rPr>
        <w:t>энциклопедии)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415"/>
        </w:tabs>
        <w:spacing w:line="276" w:lineRule="auto"/>
        <w:ind w:right="247" w:firstLine="0"/>
        <w:jc w:val="both"/>
        <w:rPr>
          <w:sz w:val="28"/>
        </w:rPr>
      </w:pPr>
      <w:r>
        <w:rPr>
          <w:sz w:val="28"/>
        </w:rPr>
        <w:t>Аудиовизуальные (слайды, слайд-фильмы, видеофильмы образовательные, учебные кинофильмы, учебные фильмы на цифровых носителях)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586"/>
          <w:tab w:val="left" w:pos="2172"/>
          <w:tab w:val="left" w:pos="3980"/>
          <w:tab w:val="left" w:pos="5398"/>
          <w:tab w:val="left" w:pos="6379"/>
          <w:tab w:val="left" w:pos="7976"/>
        </w:tabs>
        <w:spacing w:before="67" w:line="278" w:lineRule="auto"/>
        <w:ind w:right="250" w:firstLine="0"/>
        <w:rPr>
          <w:sz w:val="28"/>
        </w:rPr>
      </w:pPr>
      <w:r>
        <w:rPr>
          <w:spacing w:val="-2"/>
          <w:sz w:val="28"/>
        </w:rPr>
        <w:t>Наглядные</w:t>
      </w:r>
      <w:r>
        <w:rPr>
          <w:sz w:val="28"/>
        </w:rPr>
        <w:tab/>
      </w:r>
      <w:r>
        <w:rPr>
          <w:spacing w:val="-2"/>
          <w:sz w:val="28"/>
        </w:rPr>
        <w:t>плоскостные</w:t>
      </w:r>
      <w:r>
        <w:rPr>
          <w:sz w:val="28"/>
        </w:rPr>
        <w:tab/>
      </w:r>
      <w:r>
        <w:rPr>
          <w:spacing w:val="-2"/>
          <w:sz w:val="28"/>
        </w:rPr>
        <w:t>(плакаты,</w:t>
      </w:r>
      <w:r>
        <w:rPr>
          <w:sz w:val="28"/>
        </w:rPr>
        <w:tab/>
      </w:r>
      <w:r>
        <w:rPr>
          <w:spacing w:val="-2"/>
          <w:sz w:val="28"/>
        </w:rPr>
        <w:t>карты</w:t>
      </w:r>
      <w:r>
        <w:rPr>
          <w:sz w:val="28"/>
        </w:rPr>
        <w:tab/>
      </w:r>
      <w:r>
        <w:rPr>
          <w:spacing w:val="-2"/>
          <w:sz w:val="28"/>
        </w:rPr>
        <w:t>настенные,</w:t>
      </w:r>
      <w:r>
        <w:rPr>
          <w:sz w:val="28"/>
        </w:rPr>
        <w:tab/>
      </w:r>
      <w:r>
        <w:rPr>
          <w:spacing w:val="-2"/>
          <w:sz w:val="28"/>
        </w:rPr>
        <w:t xml:space="preserve">иллюстрации </w:t>
      </w:r>
      <w:r>
        <w:rPr>
          <w:sz w:val="28"/>
        </w:rPr>
        <w:t>настенные, магнитные доски)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420"/>
        </w:tabs>
        <w:spacing w:line="276" w:lineRule="auto"/>
        <w:ind w:right="250" w:firstLine="0"/>
        <w:rPr>
          <w:sz w:val="28"/>
        </w:rPr>
      </w:pPr>
      <w:r>
        <w:rPr>
          <w:sz w:val="28"/>
        </w:rPr>
        <w:t>Демонстрационные (гербарии, муляжи, макеты, стенды, модели в разрезе,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 демонстрационные)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ind w:left="384" w:hanging="162"/>
        <w:rPr>
          <w:sz w:val="28"/>
        </w:rPr>
      </w:pP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8"/>
          <w:sz w:val="28"/>
        </w:rPr>
        <w:t xml:space="preserve"> </w:t>
      </w:r>
      <w:r>
        <w:rPr>
          <w:sz w:val="28"/>
        </w:rPr>
        <w:t>(компасы,</w:t>
      </w:r>
      <w:r>
        <w:rPr>
          <w:spacing w:val="-3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-7"/>
          <w:sz w:val="28"/>
        </w:rPr>
        <w:t xml:space="preserve"> </w:t>
      </w:r>
      <w:r>
        <w:rPr>
          <w:sz w:val="28"/>
        </w:rPr>
        <w:t>колбы,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т.д.)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403"/>
        </w:tabs>
        <w:spacing w:before="44" w:line="276" w:lineRule="auto"/>
        <w:ind w:right="247" w:firstLine="0"/>
        <w:rPr>
          <w:sz w:val="28"/>
        </w:rPr>
      </w:pPr>
      <w:r>
        <w:rPr>
          <w:sz w:val="28"/>
        </w:rPr>
        <w:t>Тренажёры и спортивное оборудование ( лыжи, спортивные снаряды, мячи и т.п.).</w:t>
      </w:r>
    </w:p>
    <w:p w:rsidR="00C0661E" w:rsidRDefault="00DB4E73">
      <w:pPr>
        <w:pStyle w:val="a3"/>
        <w:spacing w:line="321" w:lineRule="exact"/>
      </w:pPr>
      <w:r>
        <w:t>Доступом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информационным</w:t>
      </w:r>
      <w:r>
        <w:rPr>
          <w:spacing w:val="-6"/>
        </w:rPr>
        <w:t xml:space="preserve"> </w:t>
      </w:r>
      <w:r>
        <w:t>системам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коммуникационным</w:t>
      </w:r>
      <w:r>
        <w:rPr>
          <w:spacing w:val="-5"/>
        </w:rPr>
        <w:t xml:space="preserve"> </w:t>
      </w:r>
      <w:r>
        <w:rPr>
          <w:spacing w:val="-2"/>
        </w:rPr>
        <w:t>сетям.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50"/>
        <w:ind w:left="384" w:hanging="162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имеется;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384"/>
        </w:tabs>
        <w:spacing w:before="47"/>
        <w:ind w:left="384" w:hanging="162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ОУ,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16;</w:t>
      </w:r>
    </w:p>
    <w:p w:rsidR="00C0661E" w:rsidRDefault="00DB4E73">
      <w:pPr>
        <w:pStyle w:val="a4"/>
        <w:numPr>
          <w:ilvl w:val="1"/>
          <w:numId w:val="9"/>
        </w:numPr>
        <w:tabs>
          <w:tab w:val="left" w:pos="490"/>
        </w:tabs>
        <w:spacing w:before="48" w:line="278" w:lineRule="auto"/>
        <w:ind w:right="252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ОУ,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подключенных к сети Интернет – </w:t>
      </w:r>
      <w:r w:rsidR="002B63F9">
        <w:rPr>
          <w:sz w:val="28"/>
        </w:rPr>
        <w:t>30</w:t>
      </w:r>
      <w:r>
        <w:rPr>
          <w:sz w:val="28"/>
        </w:rPr>
        <w:t>.</w:t>
      </w:r>
    </w:p>
    <w:p w:rsidR="00C0661E" w:rsidRDefault="00C0661E">
      <w:pPr>
        <w:pStyle w:val="a3"/>
        <w:spacing w:before="2"/>
        <w:ind w:left="0"/>
      </w:pPr>
    </w:p>
    <w:p w:rsidR="00C0661E" w:rsidRDefault="00C0661E">
      <w:pPr>
        <w:pStyle w:val="a3"/>
        <w:ind w:left="0"/>
        <w:rPr>
          <w:i/>
        </w:rPr>
      </w:pPr>
    </w:p>
    <w:p w:rsidR="00C0661E" w:rsidRDefault="00C0661E">
      <w:pPr>
        <w:pStyle w:val="a3"/>
        <w:spacing w:before="60"/>
        <w:ind w:left="0"/>
        <w:rPr>
          <w:i/>
        </w:rPr>
      </w:pPr>
    </w:p>
    <w:p w:rsidR="00C0661E" w:rsidRDefault="00DB4E73">
      <w:pPr>
        <w:pStyle w:val="1"/>
        <w:numPr>
          <w:ilvl w:val="0"/>
          <w:numId w:val="8"/>
        </w:numPr>
        <w:tabs>
          <w:tab w:val="left" w:pos="990"/>
        </w:tabs>
        <w:ind w:left="222" w:right="250" w:firstLine="0"/>
        <w:jc w:val="left"/>
        <w:rPr>
          <w:color w:val="000009"/>
        </w:rPr>
      </w:pPr>
      <w:r>
        <w:rPr>
          <w:color w:val="000009"/>
        </w:rPr>
        <w:t>Мониторинг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общеразвивающей образовательной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программы.</w:t>
      </w:r>
    </w:p>
    <w:p w:rsidR="00C0661E" w:rsidRDefault="00DB4E73">
      <w:pPr>
        <w:pStyle w:val="a3"/>
        <w:spacing w:before="196" w:line="276" w:lineRule="auto"/>
        <w:ind w:right="246" w:firstLine="707"/>
        <w:jc w:val="both"/>
      </w:pPr>
      <w:r>
        <w:t>Управление реализацией дополнительной общеразвивающей программы осуществляется в МОУ Перемиловская СШ через мониторинг по следующим блокам:</w:t>
      </w:r>
    </w:p>
    <w:p w:rsidR="00C0661E" w:rsidRDefault="00DB4E73">
      <w:pPr>
        <w:pStyle w:val="a4"/>
        <w:numPr>
          <w:ilvl w:val="1"/>
          <w:numId w:val="8"/>
        </w:numPr>
        <w:tabs>
          <w:tab w:val="left" w:pos="1209"/>
        </w:tabs>
        <w:spacing w:before="1"/>
        <w:ind w:left="1209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объединениях:</w:t>
      </w:r>
    </w:p>
    <w:p w:rsidR="00C0661E" w:rsidRDefault="00DB4E73">
      <w:pPr>
        <w:pStyle w:val="a4"/>
        <w:numPr>
          <w:ilvl w:val="2"/>
          <w:numId w:val="8"/>
        </w:numPr>
        <w:tabs>
          <w:tab w:val="left" w:pos="1092"/>
        </w:tabs>
        <w:spacing w:before="47"/>
        <w:ind w:left="1092" w:hanging="162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C0661E" w:rsidRDefault="00DB4E73">
      <w:pPr>
        <w:pStyle w:val="a4"/>
        <w:numPr>
          <w:ilvl w:val="2"/>
          <w:numId w:val="8"/>
        </w:numPr>
        <w:tabs>
          <w:tab w:val="left" w:pos="1092"/>
        </w:tabs>
        <w:spacing w:before="48"/>
        <w:ind w:left="1092" w:hanging="162"/>
        <w:rPr>
          <w:sz w:val="28"/>
        </w:rPr>
      </w:pPr>
      <w:r>
        <w:rPr>
          <w:sz w:val="28"/>
        </w:rPr>
        <w:t>сохранность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контингента;</w:t>
      </w:r>
    </w:p>
    <w:p w:rsidR="00C0661E" w:rsidRDefault="00DB4E73">
      <w:pPr>
        <w:pStyle w:val="a4"/>
        <w:numPr>
          <w:ilvl w:val="2"/>
          <w:numId w:val="8"/>
        </w:numPr>
        <w:tabs>
          <w:tab w:val="left" w:pos="1092"/>
        </w:tabs>
        <w:spacing w:before="48"/>
        <w:ind w:left="1092" w:hanging="162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преподавания;</w:t>
      </w:r>
    </w:p>
    <w:p w:rsidR="00C0661E" w:rsidRDefault="00DB4E73">
      <w:pPr>
        <w:pStyle w:val="a4"/>
        <w:numPr>
          <w:ilvl w:val="2"/>
          <w:numId w:val="8"/>
        </w:numPr>
        <w:tabs>
          <w:tab w:val="left" w:pos="1092"/>
        </w:tabs>
        <w:spacing w:before="50"/>
        <w:ind w:left="1092" w:hanging="162"/>
        <w:rPr>
          <w:sz w:val="28"/>
        </w:rPr>
      </w:pPr>
      <w:r>
        <w:rPr>
          <w:sz w:val="28"/>
        </w:rPr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C0661E" w:rsidRDefault="00DB4E73">
      <w:pPr>
        <w:pStyle w:val="a4"/>
        <w:numPr>
          <w:ilvl w:val="2"/>
          <w:numId w:val="8"/>
        </w:numPr>
        <w:tabs>
          <w:tab w:val="left" w:pos="1092"/>
        </w:tabs>
        <w:spacing w:before="48"/>
        <w:ind w:left="1092" w:hanging="162"/>
        <w:rPr>
          <w:sz w:val="28"/>
        </w:rPr>
      </w:pPr>
      <w:r>
        <w:rPr>
          <w:spacing w:val="-2"/>
          <w:sz w:val="28"/>
        </w:rPr>
        <w:t>результативность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0661E" w:rsidRDefault="00DB4E73">
      <w:pPr>
        <w:pStyle w:val="a4"/>
        <w:numPr>
          <w:ilvl w:val="1"/>
          <w:numId w:val="8"/>
        </w:numPr>
        <w:tabs>
          <w:tab w:val="left" w:pos="1209"/>
        </w:tabs>
        <w:spacing w:before="48"/>
        <w:ind w:left="1209" w:hanging="279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программно-методической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C0661E" w:rsidRDefault="00DB4E73">
      <w:pPr>
        <w:pStyle w:val="a4"/>
        <w:numPr>
          <w:ilvl w:val="2"/>
          <w:numId w:val="8"/>
        </w:numPr>
        <w:tabs>
          <w:tab w:val="left" w:pos="1185"/>
        </w:tabs>
        <w:spacing w:before="50" w:line="276" w:lineRule="auto"/>
        <w:ind w:left="222" w:right="248" w:firstLine="707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pacing w:val="-2"/>
          <w:sz w:val="28"/>
        </w:rPr>
        <w:t>детей;</w:t>
      </w:r>
    </w:p>
    <w:p w:rsidR="00C0661E" w:rsidRDefault="00DB4E73">
      <w:pPr>
        <w:pStyle w:val="a4"/>
        <w:numPr>
          <w:ilvl w:val="2"/>
          <w:numId w:val="8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C0661E" w:rsidRPr="002B63F9" w:rsidRDefault="00DB4E73" w:rsidP="002B63F9">
      <w:pPr>
        <w:pStyle w:val="a4"/>
        <w:numPr>
          <w:ilvl w:val="1"/>
          <w:numId w:val="8"/>
        </w:numPr>
        <w:tabs>
          <w:tab w:val="left" w:pos="1382"/>
          <w:tab w:val="left" w:pos="2771"/>
          <w:tab w:val="left" w:pos="3248"/>
          <w:tab w:val="left" w:pos="4977"/>
          <w:tab w:val="left" w:pos="6075"/>
          <w:tab w:val="left" w:pos="7720"/>
        </w:tabs>
        <w:spacing w:before="67" w:line="278" w:lineRule="auto"/>
        <w:ind w:left="222" w:right="251" w:firstLine="707"/>
        <w:jc w:val="both"/>
        <w:rPr>
          <w:sz w:val="28"/>
          <w:szCs w:val="28"/>
        </w:rPr>
      </w:pPr>
      <w:r w:rsidRPr="002B63F9">
        <w:rPr>
          <w:spacing w:val="-2"/>
          <w:sz w:val="28"/>
        </w:rPr>
        <w:t>Контроль</w:t>
      </w:r>
      <w:r w:rsidRPr="002B63F9">
        <w:rPr>
          <w:sz w:val="28"/>
        </w:rPr>
        <w:tab/>
      </w:r>
      <w:r w:rsidRPr="002B63F9">
        <w:rPr>
          <w:spacing w:val="-6"/>
          <w:sz w:val="28"/>
        </w:rPr>
        <w:t>за</w:t>
      </w:r>
      <w:r w:rsidRPr="002B63F9">
        <w:rPr>
          <w:sz w:val="28"/>
        </w:rPr>
        <w:tab/>
      </w:r>
      <w:r w:rsidRPr="002B63F9">
        <w:rPr>
          <w:spacing w:val="-2"/>
          <w:sz w:val="28"/>
        </w:rPr>
        <w:t>реализацией</w:t>
      </w:r>
      <w:r w:rsidRPr="002B63F9">
        <w:rPr>
          <w:sz w:val="28"/>
        </w:rPr>
        <w:tab/>
      </w:r>
      <w:r w:rsidRPr="002B63F9">
        <w:rPr>
          <w:spacing w:val="-2"/>
          <w:sz w:val="28"/>
        </w:rPr>
        <w:t>данной</w:t>
      </w:r>
      <w:r w:rsidRPr="002B63F9">
        <w:rPr>
          <w:sz w:val="28"/>
        </w:rPr>
        <w:tab/>
      </w:r>
      <w:r w:rsidRPr="002B63F9">
        <w:rPr>
          <w:spacing w:val="-2"/>
          <w:sz w:val="28"/>
        </w:rPr>
        <w:t>Программы</w:t>
      </w:r>
      <w:r w:rsidRPr="002B63F9">
        <w:rPr>
          <w:sz w:val="28"/>
        </w:rPr>
        <w:tab/>
      </w:r>
      <w:r w:rsidRPr="002B63F9">
        <w:rPr>
          <w:spacing w:val="-2"/>
          <w:sz w:val="28"/>
        </w:rPr>
        <w:t xml:space="preserve">предполагается </w:t>
      </w:r>
      <w:r w:rsidRPr="002B63F9">
        <w:rPr>
          <w:sz w:val="28"/>
        </w:rPr>
        <w:t>осуществлять</w:t>
      </w:r>
      <w:r w:rsidRPr="002B63F9">
        <w:rPr>
          <w:spacing w:val="59"/>
          <w:w w:val="150"/>
          <w:sz w:val="28"/>
        </w:rPr>
        <w:t xml:space="preserve"> </w:t>
      </w:r>
      <w:r w:rsidRPr="002B63F9">
        <w:rPr>
          <w:sz w:val="28"/>
        </w:rPr>
        <w:t>через</w:t>
      </w:r>
      <w:r w:rsidRPr="002B63F9">
        <w:rPr>
          <w:spacing w:val="61"/>
          <w:w w:val="150"/>
          <w:sz w:val="28"/>
        </w:rPr>
        <w:t xml:space="preserve"> </w:t>
      </w:r>
      <w:r w:rsidRPr="002B63F9">
        <w:rPr>
          <w:sz w:val="28"/>
        </w:rPr>
        <w:t>проведение</w:t>
      </w:r>
      <w:r w:rsidRPr="002B63F9">
        <w:rPr>
          <w:spacing w:val="60"/>
          <w:w w:val="150"/>
          <w:sz w:val="28"/>
        </w:rPr>
        <w:t xml:space="preserve"> </w:t>
      </w:r>
      <w:r w:rsidRPr="002B63F9">
        <w:rPr>
          <w:sz w:val="28"/>
        </w:rPr>
        <w:t>текущего</w:t>
      </w:r>
      <w:r w:rsidRPr="002B63F9">
        <w:rPr>
          <w:spacing w:val="61"/>
          <w:w w:val="150"/>
          <w:sz w:val="28"/>
        </w:rPr>
        <w:t xml:space="preserve"> </w:t>
      </w:r>
      <w:r w:rsidRPr="002B63F9">
        <w:rPr>
          <w:sz w:val="28"/>
        </w:rPr>
        <w:t>мониторинга</w:t>
      </w:r>
      <w:r w:rsidRPr="002B63F9">
        <w:rPr>
          <w:spacing w:val="60"/>
          <w:w w:val="150"/>
          <w:sz w:val="28"/>
        </w:rPr>
        <w:t xml:space="preserve"> </w:t>
      </w:r>
      <w:r w:rsidRPr="002B63F9">
        <w:rPr>
          <w:sz w:val="28"/>
        </w:rPr>
        <w:t>с</w:t>
      </w:r>
      <w:r w:rsidRPr="002B63F9">
        <w:rPr>
          <w:spacing w:val="63"/>
          <w:w w:val="150"/>
          <w:sz w:val="28"/>
        </w:rPr>
        <w:t xml:space="preserve"> </w:t>
      </w:r>
      <w:r w:rsidRPr="002B63F9">
        <w:rPr>
          <w:spacing w:val="-2"/>
          <w:sz w:val="28"/>
        </w:rPr>
        <w:t>последующими</w:t>
      </w:r>
      <w:r w:rsidR="002B63F9">
        <w:rPr>
          <w:spacing w:val="-2"/>
          <w:sz w:val="28"/>
        </w:rPr>
        <w:t xml:space="preserve"> </w:t>
      </w:r>
      <w:r w:rsidRPr="002B63F9">
        <w:rPr>
          <w:sz w:val="28"/>
          <w:szCs w:val="28"/>
        </w:rPr>
        <w:t>анализом и коррекцией деятельности по проблемам эффективности организации образовательно-воспитательного процесса ДОД в ОУ.</w:t>
      </w:r>
    </w:p>
    <w:p w:rsidR="00C0661E" w:rsidRDefault="00DB4E73">
      <w:pPr>
        <w:pStyle w:val="a3"/>
        <w:spacing w:line="276" w:lineRule="auto"/>
        <w:ind w:right="250" w:firstLine="707"/>
        <w:jc w:val="both"/>
      </w:pPr>
      <w:r>
        <w:t>Основой деятельности педагога ДОД является общеразвивающая программа, в которой отражена логика построения учебного и воспитательного процессов от цели до ожидаемого результата.</w:t>
      </w:r>
    </w:p>
    <w:p w:rsidR="00C0661E" w:rsidRDefault="00DB4E73">
      <w:pPr>
        <w:pStyle w:val="a3"/>
        <w:spacing w:line="276" w:lineRule="auto"/>
        <w:ind w:right="245" w:firstLine="707"/>
        <w:jc w:val="both"/>
      </w:pPr>
      <w:r>
        <w:t>Результаты педагогической деятельности каждого педагога оцениваются по следующим категориям:</w:t>
      </w:r>
    </w:p>
    <w:p w:rsidR="00C0661E" w:rsidRDefault="00DB4E73">
      <w:pPr>
        <w:pStyle w:val="a4"/>
        <w:numPr>
          <w:ilvl w:val="0"/>
          <w:numId w:val="1"/>
        </w:numPr>
        <w:tabs>
          <w:tab w:val="left" w:pos="1092"/>
        </w:tabs>
        <w:spacing w:line="321" w:lineRule="exact"/>
        <w:ind w:left="1092" w:hanging="162"/>
        <w:jc w:val="both"/>
        <w:rPr>
          <w:sz w:val="28"/>
        </w:rPr>
      </w:pPr>
      <w:r>
        <w:rPr>
          <w:sz w:val="28"/>
        </w:rPr>
        <w:t>стаж,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категория;</w:t>
      </w:r>
    </w:p>
    <w:p w:rsidR="00C0661E" w:rsidRDefault="00DB4E73">
      <w:pPr>
        <w:pStyle w:val="a4"/>
        <w:numPr>
          <w:ilvl w:val="0"/>
          <w:numId w:val="1"/>
        </w:numPr>
        <w:tabs>
          <w:tab w:val="left" w:pos="1092"/>
        </w:tabs>
        <w:spacing w:before="46"/>
        <w:ind w:left="1092" w:hanging="162"/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C0661E" w:rsidRDefault="00DB4E73">
      <w:pPr>
        <w:pStyle w:val="a4"/>
        <w:numPr>
          <w:ilvl w:val="0"/>
          <w:numId w:val="1"/>
        </w:numPr>
        <w:tabs>
          <w:tab w:val="left" w:pos="1092"/>
        </w:tabs>
        <w:spacing w:before="47"/>
        <w:ind w:left="1092" w:hanging="162"/>
        <w:rPr>
          <w:sz w:val="28"/>
        </w:rPr>
      </w:pPr>
      <w:r>
        <w:rPr>
          <w:sz w:val="28"/>
        </w:rPr>
        <w:t>самообразование,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C0661E" w:rsidRDefault="00DB4E73">
      <w:pPr>
        <w:pStyle w:val="a4"/>
        <w:numPr>
          <w:ilvl w:val="0"/>
          <w:numId w:val="1"/>
        </w:numPr>
        <w:tabs>
          <w:tab w:val="left" w:pos="1092"/>
        </w:tabs>
        <w:spacing w:before="48"/>
        <w:ind w:left="1092" w:hanging="162"/>
        <w:rPr>
          <w:sz w:val="28"/>
        </w:rPr>
      </w:pPr>
      <w:r>
        <w:rPr>
          <w:sz w:val="28"/>
        </w:rPr>
        <w:t>программное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C0661E" w:rsidRDefault="00DB4E73">
      <w:pPr>
        <w:pStyle w:val="a4"/>
        <w:numPr>
          <w:ilvl w:val="0"/>
          <w:numId w:val="1"/>
        </w:numPr>
        <w:tabs>
          <w:tab w:val="left" w:pos="1092"/>
        </w:tabs>
        <w:spacing w:before="50"/>
        <w:ind w:left="1092" w:hanging="162"/>
        <w:rPr>
          <w:sz w:val="28"/>
        </w:rPr>
      </w:pPr>
      <w:r>
        <w:rPr>
          <w:sz w:val="28"/>
        </w:rPr>
        <w:t>результативность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C0661E" w:rsidRDefault="00DB4E73">
      <w:pPr>
        <w:pStyle w:val="a4"/>
        <w:numPr>
          <w:ilvl w:val="0"/>
          <w:numId w:val="1"/>
        </w:numPr>
        <w:tabs>
          <w:tab w:val="left" w:pos="1092"/>
        </w:tabs>
        <w:spacing w:before="48"/>
        <w:ind w:left="1092" w:hanging="162"/>
        <w:rPr>
          <w:sz w:val="28"/>
        </w:rPr>
      </w:pPr>
      <w:r>
        <w:rPr>
          <w:sz w:val="28"/>
        </w:rPr>
        <w:t>сохранность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C0661E" w:rsidRDefault="00DB4E73">
      <w:pPr>
        <w:pStyle w:val="a4"/>
        <w:numPr>
          <w:ilvl w:val="0"/>
          <w:numId w:val="1"/>
        </w:numPr>
        <w:tabs>
          <w:tab w:val="left" w:pos="1092"/>
        </w:tabs>
        <w:spacing w:before="48"/>
        <w:ind w:left="1092" w:hanging="162"/>
        <w:rPr>
          <w:sz w:val="28"/>
        </w:rPr>
      </w:pPr>
      <w:r>
        <w:rPr>
          <w:sz w:val="28"/>
        </w:rPr>
        <w:t>психологический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объединения.</w:t>
      </w:r>
    </w:p>
    <w:p w:rsidR="00C0661E" w:rsidRDefault="00C0661E">
      <w:pPr>
        <w:pStyle w:val="a3"/>
        <w:spacing w:before="97"/>
        <w:ind w:left="0"/>
      </w:pPr>
    </w:p>
    <w:p w:rsidR="00C0661E" w:rsidRDefault="00DB4E73">
      <w:pPr>
        <w:pStyle w:val="a4"/>
        <w:numPr>
          <w:ilvl w:val="0"/>
          <w:numId w:val="8"/>
        </w:numPr>
        <w:tabs>
          <w:tab w:val="left" w:pos="1524"/>
          <w:tab w:val="left" w:pos="3426"/>
          <w:tab w:val="left" w:pos="3781"/>
          <w:tab w:val="left" w:pos="4131"/>
          <w:tab w:val="left" w:pos="5200"/>
          <w:tab w:val="left" w:pos="6702"/>
          <w:tab w:val="left" w:pos="8029"/>
        </w:tabs>
        <w:spacing w:line="276" w:lineRule="auto"/>
        <w:ind w:left="222" w:right="250" w:firstLine="707"/>
        <w:jc w:val="left"/>
        <w:rPr>
          <w:b/>
          <w:sz w:val="28"/>
        </w:rPr>
      </w:pPr>
      <w:r>
        <w:rPr>
          <w:spacing w:val="-2"/>
          <w:sz w:val="28"/>
        </w:rPr>
        <w:t>Приложением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данной</w:t>
      </w:r>
      <w:r>
        <w:rPr>
          <w:sz w:val="28"/>
        </w:rPr>
        <w:tab/>
      </w:r>
      <w:r>
        <w:rPr>
          <w:spacing w:val="-2"/>
          <w:sz w:val="28"/>
        </w:rPr>
        <w:t>программе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 xml:space="preserve">реализуемые </w:t>
      </w:r>
      <w:r>
        <w:rPr>
          <w:sz w:val="28"/>
        </w:rPr>
        <w:t xml:space="preserve">программы дополнительного образования детей на </w:t>
      </w:r>
      <w:r w:rsidR="002B63F9">
        <w:rPr>
          <w:sz w:val="28"/>
        </w:rPr>
        <w:t>текущий</w:t>
      </w:r>
      <w:r>
        <w:rPr>
          <w:sz w:val="28"/>
        </w:rPr>
        <w:t xml:space="preserve"> учебный год.</w:t>
      </w:r>
    </w:p>
    <w:sectPr w:rsidR="00C0661E">
      <w:pgSz w:w="11910" w:h="16840"/>
      <w:pgMar w:top="1040" w:right="600" w:bottom="1200" w:left="148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68" w:rsidRDefault="007A0468">
      <w:r>
        <w:separator/>
      </w:r>
    </w:p>
  </w:endnote>
  <w:endnote w:type="continuationSeparator" w:id="0">
    <w:p w:rsidR="007A0468" w:rsidRDefault="007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1E" w:rsidRDefault="00DB4E7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05888" behindDoc="1" locked="0" layoutInCell="1" allowOverlap="1" wp14:anchorId="752016E4" wp14:editId="6B1B3252">
              <wp:simplePos x="0" y="0"/>
              <wp:positionH relativeFrom="page">
                <wp:posOffset>6842506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661E" w:rsidRDefault="00DB4E7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 w:rsidR="00B824DD">
                            <w:rPr>
                              <w:rFonts w:ascii="Calibri"/>
                              <w:noProof/>
                              <w:color w:val="000009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016E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8.8pt;margin-top:780.9pt;width:18.3pt;height:13.05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" filled="f" stroked="f">
              <v:path arrowok="t"/>
              <v:textbox inset="0,0,0,0">
                <w:txbxContent>
                  <w:p w:rsidR="00C0661E" w:rsidRDefault="00DB4E7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separate"/>
                    </w:r>
                    <w:r w:rsidR="00B824DD">
                      <w:rPr>
                        <w:rFonts w:ascii="Calibri"/>
                        <w:noProof/>
                        <w:color w:val="000009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68" w:rsidRDefault="007A0468">
      <w:r>
        <w:separator/>
      </w:r>
    </w:p>
  </w:footnote>
  <w:footnote w:type="continuationSeparator" w:id="0">
    <w:p w:rsidR="007A0468" w:rsidRDefault="007A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39B"/>
    <w:multiLevelType w:val="hybridMultilevel"/>
    <w:tmpl w:val="0D26DC78"/>
    <w:lvl w:ilvl="0" w:tplc="7520DB8A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7"/>
        <w:sz w:val="26"/>
        <w:szCs w:val="26"/>
        <w:lang w:val="ru-RU" w:eastAsia="en-US" w:bidi="ar-SA"/>
      </w:rPr>
    </w:lvl>
    <w:lvl w:ilvl="1" w:tplc="C9AEC57A">
      <w:numFmt w:val="bullet"/>
      <w:lvlText w:val="-"/>
      <w:lvlJc w:val="left"/>
      <w:pPr>
        <w:ind w:left="222" w:hanging="3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C52DCF0">
      <w:numFmt w:val="bullet"/>
      <w:lvlText w:val="•"/>
      <w:lvlJc w:val="left"/>
      <w:pPr>
        <w:ind w:left="2141" w:hanging="351"/>
      </w:pPr>
      <w:rPr>
        <w:rFonts w:hint="default"/>
        <w:lang w:val="ru-RU" w:eastAsia="en-US" w:bidi="ar-SA"/>
      </w:rPr>
    </w:lvl>
    <w:lvl w:ilvl="3" w:tplc="7A662D70">
      <w:numFmt w:val="bullet"/>
      <w:lvlText w:val="•"/>
      <w:lvlJc w:val="left"/>
      <w:pPr>
        <w:ind w:left="3101" w:hanging="351"/>
      </w:pPr>
      <w:rPr>
        <w:rFonts w:hint="default"/>
        <w:lang w:val="ru-RU" w:eastAsia="en-US" w:bidi="ar-SA"/>
      </w:rPr>
    </w:lvl>
    <w:lvl w:ilvl="4" w:tplc="6E0C2ABE">
      <w:numFmt w:val="bullet"/>
      <w:lvlText w:val="•"/>
      <w:lvlJc w:val="left"/>
      <w:pPr>
        <w:ind w:left="4062" w:hanging="351"/>
      </w:pPr>
      <w:rPr>
        <w:rFonts w:hint="default"/>
        <w:lang w:val="ru-RU" w:eastAsia="en-US" w:bidi="ar-SA"/>
      </w:rPr>
    </w:lvl>
    <w:lvl w:ilvl="5" w:tplc="2A5C6D34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0298EE8C">
      <w:numFmt w:val="bullet"/>
      <w:lvlText w:val="•"/>
      <w:lvlJc w:val="left"/>
      <w:pPr>
        <w:ind w:left="5983" w:hanging="351"/>
      </w:pPr>
      <w:rPr>
        <w:rFonts w:hint="default"/>
        <w:lang w:val="ru-RU" w:eastAsia="en-US" w:bidi="ar-SA"/>
      </w:rPr>
    </w:lvl>
    <w:lvl w:ilvl="7" w:tplc="FEBAE7DE">
      <w:numFmt w:val="bullet"/>
      <w:lvlText w:val="•"/>
      <w:lvlJc w:val="left"/>
      <w:pPr>
        <w:ind w:left="6944" w:hanging="351"/>
      </w:pPr>
      <w:rPr>
        <w:rFonts w:hint="default"/>
        <w:lang w:val="ru-RU" w:eastAsia="en-US" w:bidi="ar-SA"/>
      </w:rPr>
    </w:lvl>
    <w:lvl w:ilvl="8" w:tplc="DC7AED52">
      <w:numFmt w:val="bullet"/>
      <w:lvlText w:val="•"/>
      <w:lvlJc w:val="left"/>
      <w:pPr>
        <w:ind w:left="7905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74C26EA"/>
    <w:multiLevelType w:val="hybridMultilevel"/>
    <w:tmpl w:val="564E7E96"/>
    <w:lvl w:ilvl="0" w:tplc="A8843E0C">
      <w:start w:val="1"/>
      <w:numFmt w:val="decimal"/>
      <w:lvlText w:val="%1)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B411AC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2" w:tplc="3D3A674E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A7C6F80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FC40AE64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5" w:tplc="C8445B6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232A5DB0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7" w:tplc="879E2986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537C1B9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F04A03"/>
    <w:multiLevelType w:val="hybridMultilevel"/>
    <w:tmpl w:val="1A7C7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2713"/>
    <w:multiLevelType w:val="hybridMultilevel"/>
    <w:tmpl w:val="651A1F4A"/>
    <w:lvl w:ilvl="0" w:tplc="C460302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62D374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9DC63C8E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821E254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C6C4D846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7FB272A8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07E66814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7" w:tplc="2284A3A8">
      <w:numFmt w:val="bullet"/>
      <w:lvlText w:val="•"/>
      <w:lvlJc w:val="left"/>
      <w:pPr>
        <w:ind w:left="6944" w:hanging="164"/>
      </w:pPr>
      <w:rPr>
        <w:rFonts w:hint="default"/>
        <w:lang w:val="ru-RU" w:eastAsia="en-US" w:bidi="ar-SA"/>
      </w:rPr>
    </w:lvl>
    <w:lvl w:ilvl="8" w:tplc="07CA2832">
      <w:numFmt w:val="bullet"/>
      <w:lvlText w:val="•"/>
      <w:lvlJc w:val="left"/>
      <w:pPr>
        <w:ind w:left="790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43D0006"/>
    <w:multiLevelType w:val="hybridMultilevel"/>
    <w:tmpl w:val="29C23D2E"/>
    <w:lvl w:ilvl="0" w:tplc="C2A0E81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E56CBF0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4ADC3588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0FCE90C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00B6BE66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FB84B6A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707236E8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C5829EDE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2842EC14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C487A49"/>
    <w:multiLevelType w:val="hybridMultilevel"/>
    <w:tmpl w:val="162AA992"/>
    <w:lvl w:ilvl="0" w:tplc="CFEAFAA6">
      <w:start w:val="7"/>
      <w:numFmt w:val="upperRoman"/>
      <w:lvlText w:val="%1."/>
      <w:lvlJc w:val="left"/>
      <w:pPr>
        <w:ind w:left="783" w:hanging="562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3502DDCE">
      <w:start w:val="1"/>
      <w:numFmt w:val="decimal"/>
      <w:lvlText w:val="%2."/>
      <w:lvlJc w:val="left"/>
      <w:pPr>
        <w:ind w:left="99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D27EB2EA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42A5C70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4" w:tplc="AEA0D116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5" w:tplc="D0420AFA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6" w:tplc="9074513E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7" w:tplc="38940C64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8" w:tplc="C638108C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EE248EA"/>
    <w:multiLevelType w:val="hybridMultilevel"/>
    <w:tmpl w:val="1CA67FF4"/>
    <w:lvl w:ilvl="0" w:tplc="1C288DB6">
      <w:start w:val="1"/>
      <w:numFmt w:val="upperRoman"/>
      <w:lvlText w:val="%1."/>
      <w:lvlJc w:val="left"/>
      <w:pPr>
        <w:ind w:left="3916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86A98CE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8EC4A0E2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3" w:tplc="92A8D74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4" w:tplc="DD3C05D0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5" w:tplc="42C6106A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6" w:tplc="09C2C9AC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7" w:tplc="608C4092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B2B69FFE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03C281E"/>
    <w:multiLevelType w:val="hybridMultilevel"/>
    <w:tmpl w:val="6D8050CC"/>
    <w:lvl w:ilvl="0" w:tplc="FA0E9284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804E2A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2" w:tplc="1424EA9E">
      <w:numFmt w:val="bullet"/>
      <w:lvlText w:val="•"/>
      <w:lvlJc w:val="left"/>
      <w:pPr>
        <w:ind w:left="2141" w:hanging="212"/>
      </w:pPr>
      <w:rPr>
        <w:rFonts w:hint="default"/>
        <w:lang w:val="ru-RU" w:eastAsia="en-US" w:bidi="ar-SA"/>
      </w:rPr>
    </w:lvl>
    <w:lvl w:ilvl="3" w:tplc="745683BA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4" w:tplc="05780C2C">
      <w:numFmt w:val="bullet"/>
      <w:lvlText w:val="•"/>
      <w:lvlJc w:val="left"/>
      <w:pPr>
        <w:ind w:left="4062" w:hanging="212"/>
      </w:pPr>
      <w:rPr>
        <w:rFonts w:hint="default"/>
        <w:lang w:val="ru-RU" w:eastAsia="en-US" w:bidi="ar-SA"/>
      </w:rPr>
    </w:lvl>
    <w:lvl w:ilvl="5" w:tplc="45D8FA6A">
      <w:numFmt w:val="bullet"/>
      <w:lvlText w:val="•"/>
      <w:lvlJc w:val="left"/>
      <w:pPr>
        <w:ind w:left="5023" w:hanging="212"/>
      </w:pPr>
      <w:rPr>
        <w:rFonts w:hint="default"/>
        <w:lang w:val="ru-RU" w:eastAsia="en-US" w:bidi="ar-SA"/>
      </w:rPr>
    </w:lvl>
    <w:lvl w:ilvl="6" w:tplc="6D9C85E0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7" w:tplc="81E467E6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60AE850A">
      <w:numFmt w:val="bullet"/>
      <w:lvlText w:val="•"/>
      <w:lvlJc w:val="left"/>
      <w:pPr>
        <w:ind w:left="7905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1AF45D1"/>
    <w:multiLevelType w:val="hybridMultilevel"/>
    <w:tmpl w:val="6F742814"/>
    <w:lvl w:ilvl="0" w:tplc="DA7A241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02641A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D0968C4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5B900E5E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4" w:tplc="8806EB3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5" w:tplc="283AB9AC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6" w:tplc="78B89472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7" w:tplc="40C2E800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 w:tplc="FC1EC50A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3823A70"/>
    <w:multiLevelType w:val="hybridMultilevel"/>
    <w:tmpl w:val="29529554"/>
    <w:lvl w:ilvl="0" w:tplc="475058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FEA24C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D6CA7D8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F7A4EF90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20D6099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E81283D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EA52F37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7770725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8166B3E2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BE33AF8"/>
    <w:multiLevelType w:val="hybridMultilevel"/>
    <w:tmpl w:val="EC8C4414"/>
    <w:lvl w:ilvl="0" w:tplc="1534CC6E">
      <w:start w:val="1"/>
      <w:numFmt w:val="decimal"/>
      <w:lvlText w:val="%1."/>
      <w:lvlJc w:val="left"/>
      <w:pPr>
        <w:ind w:left="22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545F0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F922382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918640C6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7520EDB0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5" w:tplc="10829028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E570A28E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7" w:tplc="98C082BC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E90E5EB8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BD7465E"/>
    <w:multiLevelType w:val="hybridMultilevel"/>
    <w:tmpl w:val="A6603CEE"/>
    <w:lvl w:ilvl="0" w:tplc="D56AF000">
      <w:start w:val="1"/>
      <w:numFmt w:val="decimal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769B7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D462716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C7ACAD6C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8CFACBA4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0E66CD2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380CB666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103E5B10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D09450C0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1E511BE"/>
    <w:multiLevelType w:val="hybridMultilevel"/>
    <w:tmpl w:val="949A8324"/>
    <w:lvl w:ilvl="0" w:tplc="9FB67D0E">
      <w:start w:val="1"/>
      <w:numFmt w:val="decimal"/>
      <w:lvlText w:val="%1."/>
      <w:lvlJc w:val="left"/>
      <w:pPr>
        <w:ind w:left="424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30E1596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5AF85CB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FACAD5C8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4" w:tplc="E49613B0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5" w:tplc="A63CC394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6" w:tplc="84AAFAEE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7" w:tplc="3152935A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 w:tplc="7A00BD90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4A747EE"/>
    <w:multiLevelType w:val="hybridMultilevel"/>
    <w:tmpl w:val="53B842D4"/>
    <w:lvl w:ilvl="0" w:tplc="2FC881B8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46D844">
      <w:numFmt w:val="bullet"/>
      <w:lvlText w:val="•"/>
      <w:lvlJc w:val="left"/>
      <w:pPr>
        <w:ind w:left="1972" w:hanging="164"/>
      </w:pPr>
      <w:rPr>
        <w:rFonts w:hint="default"/>
        <w:lang w:val="ru-RU" w:eastAsia="en-US" w:bidi="ar-SA"/>
      </w:rPr>
    </w:lvl>
    <w:lvl w:ilvl="2" w:tplc="36B07C9A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3" w:tplc="7D20D922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4" w:tplc="75F806D8">
      <w:numFmt w:val="bullet"/>
      <w:lvlText w:val="•"/>
      <w:lvlJc w:val="left"/>
      <w:pPr>
        <w:ind w:left="4590" w:hanging="164"/>
      </w:pPr>
      <w:rPr>
        <w:rFonts w:hint="default"/>
        <w:lang w:val="ru-RU" w:eastAsia="en-US" w:bidi="ar-SA"/>
      </w:rPr>
    </w:lvl>
    <w:lvl w:ilvl="5" w:tplc="09D6AE76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6406AAB4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35E03516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8" w:tplc="174637A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5012939"/>
    <w:multiLevelType w:val="hybridMultilevel"/>
    <w:tmpl w:val="42C4C184"/>
    <w:lvl w:ilvl="0" w:tplc="9920E7A6">
      <w:start w:val="1"/>
      <w:numFmt w:val="decimal"/>
      <w:lvlText w:val="%1."/>
      <w:lvlJc w:val="left"/>
      <w:pPr>
        <w:ind w:left="424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3AE69F0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9F88BC1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97A03CEC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4" w:tplc="8D7446A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5" w:tplc="AB88147E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6" w:tplc="62B42846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7" w:tplc="8ED2A184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 w:tplc="F27C06A0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18F54F9"/>
    <w:multiLevelType w:val="hybridMultilevel"/>
    <w:tmpl w:val="46746758"/>
    <w:lvl w:ilvl="0" w:tplc="F776FE3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069D60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0DB8D14E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336C160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A5089A66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BFF0FE8A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7C64663A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7" w:tplc="30BCFCCC">
      <w:numFmt w:val="bullet"/>
      <w:lvlText w:val="•"/>
      <w:lvlJc w:val="left"/>
      <w:pPr>
        <w:ind w:left="6944" w:hanging="164"/>
      </w:pPr>
      <w:rPr>
        <w:rFonts w:hint="default"/>
        <w:lang w:val="ru-RU" w:eastAsia="en-US" w:bidi="ar-SA"/>
      </w:rPr>
    </w:lvl>
    <w:lvl w:ilvl="8" w:tplc="DDF6E596">
      <w:numFmt w:val="bullet"/>
      <w:lvlText w:val="•"/>
      <w:lvlJc w:val="left"/>
      <w:pPr>
        <w:ind w:left="7905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2"/>
  </w:num>
  <w:num w:numId="5">
    <w:abstractNumId w:val="14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5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661E"/>
    <w:rsid w:val="0024221A"/>
    <w:rsid w:val="002B63F9"/>
    <w:rsid w:val="007A0468"/>
    <w:rsid w:val="007A1B61"/>
    <w:rsid w:val="00B65775"/>
    <w:rsid w:val="00B824DD"/>
    <w:rsid w:val="00C0661E"/>
    <w:rsid w:val="00D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6291B-CE00-48FF-96C6-63CBDB73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B63F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1B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6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B82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ЭверстоваЛВ</cp:lastModifiedBy>
  <cp:revision>2</cp:revision>
  <cp:lastPrinted>2024-10-30T07:00:00Z</cp:lastPrinted>
  <dcterms:created xsi:type="dcterms:W3CDTF">2024-10-30T07:59:00Z</dcterms:created>
  <dcterms:modified xsi:type="dcterms:W3CDTF">2024-10-30T07:59:00Z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www.ilovepdf.com</vt:lpwstr>
  </property>
</Properties>
</file>